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B41F" w14:textId="11FF39FC" w:rsidR="008D13E2" w:rsidRPr="00EC11DE" w:rsidRDefault="00C33C65" w:rsidP="00EC11DE">
      <w:pPr>
        <w:spacing w:after="120" w:line="26" w:lineRule="atLeast"/>
        <w:rPr>
          <w:rFonts w:ascii="Calibri" w:hAnsi="Calibri" w:cs="Calibri"/>
          <w:b/>
          <w:bCs/>
          <w:sz w:val="32"/>
          <w:szCs w:val="32"/>
        </w:rPr>
      </w:pPr>
      <w:r>
        <w:rPr>
          <w:rFonts w:ascii="Calibri" w:hAnsi="Calibri" w:cs="Calibri"/>
          <w:b/>
          <w:bCs/>
          <w:sz w:val="32"/>
          <w:szCs w:val="32"/>
        </w:rPr>
        <w:t>`</w:t>
      </w:r>
      <w:r w:rsidR="008D13E2" w:rsidRPr="00EC11DE">
        <w:rPr>
          <w:rFonts w:ascii="Calibri" w:hAnsi="Calibri" w:cs="Calibri"/>
          <w:b/>
          <w:bCs/>
          <w:sz w:val="32"/>
          <w:szCs w:val="32"/>
        </w:rPr>
        <w:t>POLÍTICA DE PRIVACIDADE E PROTEÇÃO DE DADOS PESSOAIS</w:t>
      </w:r>
    </w:p>
    <w:p w14:paraId="7DFA1558" w14:textId="77777777" w:rsidR="00586CFC" w:rsidRPr="00EC11DE" w:rsidRDefault="00586CFC" w:rsidP="0001532D">
      <w:pPr>
        <w:spacing w:after="120" w:line="26" w:lineRule="atLeast"/>
        <w:rPr>
          <w:rFonts w:ascii="Calibri" w:hAnsi="Calibri" w:cs="Calibri"/>
          <w:b/>
          <w:bCs/>
          <w:sz w:val="36"/>
          <w:szCs w:val="36"/>
        </w:rPr>
      </w:pPr>
    </w:p>
    <w:p w14:paraId="28D99426" w14:textId="77777777" w:rsidR="0017739C" w:rsidRPr="00EC11DE" w:rsidRDefault="0017739C" w:rsidP="0001532D">
      <w:pPr>
        <w:spacing w:after="120" w:line="26" w:lineRule="atLeast"/>
        <w:rPr>
          <w:rFonts w:ascii="Calibri" w:hAnsi="Calibri" w:cs="Calibri"/>
          <w:b/>
          <w:bCs/>
          <w:sz w:val="36"/>
          <w:szCs w:val="36"/>
        </w:rPr>
      </w:pPr>
    </w:p>
    <w:p w14:paraId="2B376865" w14:textId="7A4840CA" w:rsidR="00B22983" w:rsidRPr="00EC11DE" w:rsidRDefault="00586CFC" w:rsidP="0017739C">
      <w:pPr>
        <w:spacing w:after="120" w:line="26" w:lineRule="atLeast"/>
        <w:jc w:val="right"/>
        <w:rPr>
          <w:rFonts w:ascii="Calibri" w:hAnsi="Calibri" w:cs="Calibri"/>
          <w:b/>
          <w:bCs/>
          <w:sz w:val="28"/>
          <w:szCs w:val="28"/>
        </w:rPr>
      </w:pPr>
      <w:r w:rsidRPr="00EC11DE">
        <w:rPr>
          <w:rFonts w:ascii="Calibri" w:hAnsi="Calibri" w:cs="Calibri"/>
          <w:b/>
          <w:bCs/>
          <w:sz w:val="28"/>
          <w:szCs w:val="28"/>
        </w:rPr>
        <w:t>TRANSVAL TRANSPORTADORA VALMIR LTDA</w:t>
      </w:r>
    </w:p>
    <w:p w14:paraId="588C4B9A" w14:textId="52D07DBE" w:rsidR="00B22983" w:rsidRPr="00EC11DE" w:rsidRDefault="00EC11DE" w:rsidP="0017739C">
      <w:pPr>
        <w:spacing w:after="120" w:line="26" w:lineRule="atLeast"/>
        <w:jc w:val="right"/>
        <w:rPr>
          <w:rFonts w:ascii="Calibri" w:hAnsi="Calibri" w:cs="Calibri"/>
          <w:b/>
          <w:bCs/>
        </w:rPr>
      </w:pPr>
      <w:r>
        <w:rPr>
          <w:rFonts w:ascii="Calibri" w:hAnsi="Calibri" w:cs="Calibri"/>
          <w:b/>
          <w:bCs/>
        </w:rPr>
        <w:t>Agosto</w:t>
      </w:r>
      <w:r w:rsidR="00586CFC" w:rsidRPr="00EC11DE">
        <w:rPr>
          <w:rFonts w:ascii="Calibri" w:hAnsi="Calibri" w:cs="Calibri"/>
          <w:b/>
          <w:bCs/>
        </w:rPr>
        <w:t xml:space="preserve"> 2024</w:t>
      </w:r>
    </w:p>
    <w:p w14:paraId="6A980D15" w14:textId="77777777" w:rsidR="00586CFC" w:rsidRPr="00EC11DE" w:rsidRDefault="00586CFC" w:rsidP="0001532D">
      <w:pPr>
        <w:spacing w:after="120" w:line="26" w:lineRule="atLeast"/>
        <w:rPr>
          <w:rFonts w:ascii="Calibri" w:hAnsi="Calibri" w:cs="Calibri"/>
          <w:b/>
          <w:bCs/>
          <w:sz w:val="36"/>
          <w:szCs w:val="36"/>
        </w:rPr>
      </w:pPr>
    </w:p>
    <w:p w14:paraId="7185AB45" w14:textId="77777777" w:rsidR="0017739C" w:rsidRPr="00EC11DE" w:rsidRDefault="0017739C" w:rsidP="0001532D">
      <w:pPr>
        <w:spacing w:after="120" w:line="26" w:lineRule="atLeast"/>
        <w:rPr>
          <w:rFonts w:ascii="Calibri" w:hAnsi="Calibri" w:cs="Calibri"/>
          <w:b/>
          <w:bCs/>
          <w:sz w:val="36"/>
          <w:szCs w:val="36"/>
        </w:rPr>
      </w:pPr>
    </w:p>
    <w:p w14:paraId="171054D9" w14:textId="09BF31FF" w:rsidR="00204C30" w:rsidRPr="00EC11DE" w:rsidRDefault="00204C30" w:rsidP="00204C30">
      <w:pPr>
        <w:pStyle w:val="NormalWeb"/>
        <w:shd w:val="clear" w:color="auto" w:fill="FFFFFF"/>
        <w:spacing w:before="0" w:beforeAutospacing="0" w:after="210" w:afterAutospacing="0"/>
        <w:jc w:val="both"/>
        <w:textAlignment w:val="baseline"/>
        <w:rPr>
          <w:rFonts w:ascii="Calibri" w:hAnsi="Calibri" w:cs="Calibri"/>
        </w:rPr>
      </w:pPr>
      <w:r w:rsidRPr="00EC11DE">
        <w:rPr>
          <w:rFonts w:ascii="Calibri" w:hAnsi="Calibri" w:cs="Calibri"/>
        </w:rPr>
        <w:t xml:space="preserve">A TRANSVAL TRANSPORTADORA VALMIR LTDA, pessoa jurídica de direito privado, inscrita no CNPJ/MF sob o nº 57.700.916/0001-71, com sede em Rinópolis, São Paulo, na Rua Luiz Wolff, n.º 7, Centro, e na qualidade de Encarregado de Proteção de Dados, Sr. </w:t>
      </w:r>
      <w:r w:rsidR="00211563" w:rsidRPr="00EC11DE">
        <w:rPr>
          <w:rFonts w:ascii="Calibri" w:hAnsi="Calibri" w:cs="Calibri"/>
        </w:rPr>
        <w:t>Rodrigo Pires da Silva</w:t>
      </w:r>
      <w:r w:rsidRPr="00EC11DE">
        <w:rPr>
          <w:rFonts w:ascii="Calibri" w:hAnsi="Calibri" w:cs="Calibri"/>
        </w:rPr>
        <w:t xml:space="preserve">, </w:t>
      </w:r>
      <w:r w:rsidR="00211563" w:rsidRPr="00EC11DE">
        <w:rPr>
          <w:rFonts w:ascii="Calibri" w:hAnsi="Calibri" w:cs="Calibri"/>
        </w:rPr>
        <w:t>entendem</w:t>
      </w:r>
      <w:r w:rsidRPr="00EC11DE">
        <w:rPr>
          <w:rFonts w:ascii="Calibri" w:hAnsi="Calibri" w:cs="Calibri"/>
        </w:rPr>
        <w:t xml:space="preserve"> como sensível e relevante os registros eletrônicos e dados pessoais, conforme definido pela Lei nº 13.709/2018, a Lei Geral de Proteção de Dados (LGPD), deixados </w:t>
      </w:r>
      <w:r w:rsidR="00211563" w:rsidRPr="00EC11DE">
        <w:rPr>
          <w:rFonts w:ascii="Calibri" w:hAnsi="Calibri" w:cs="Calibri"/>
        </w:rPr>
        <w:t>pelos USUÁRIOS</w:t>
      </w:r>
      <w:r w:rsidRPr="00EC11DE">
        <w:rPr>
          <w:rFonts w:ascii="Calibri" w:hAnsi="Calibri" w:cs="Calibri"/>
        </w:rPr>
        <w:t xml:space="preserve"> na utilização </w:t>
      </w:r>
      <w:r w:rsidR="00E13ADF" w:rsidRPr="00EC11DE">
        <w:rPr>
          <w:rFonts w:ascii="Calibri" w:hAnsi="Calibri" w:cs="Calibri"/>
        </w:rPr>
        <w:t>das plataformas, sites e todos os canais de comunicação</w:t>
      </w:r>
      <w:r w:rsidRPr="00EC11DE">
        <w:rPr>
          <w:rFonts w:ascii="Calibri" w:hAnsi="Calibri" w:cs="Calibri"/>
        </w:rPr>
        <w:t xml:space="preserve"> da TRANSVAL, servindo a presente Política de Privacidade </w:t>
      </w:r>
      <w:r w:rsidR="00E13ADF" w:rsidRPr="00EC11DE">
        <w:rPr>
          <w:rFonts w:ascii="Calibri" w:hAnsi="Calibri" w:cs="Calibri"/>
        </w:rPr>
        <w:t xml:space="preserve">e Proteção de Dados </w:t>
      </w:r>
      <w:r w:rsidRPr="00EC11DE">
        <w:rPr>
          <w:rFonts w:ascii="Calibri" w:hAnsi="Calibri" w:cs="Calibri"/>
        </w:rPr>
        <w:t>para regular, de forma simples, transparente e objetiva, quais dados e informações serão obtidos, assim como quando os mesmos poderão ser utilizados, bem como esclarecer direitos e responsabilidades.</w:t>
      </w:r>
    </w:p>
    <w:p w14:paraId="04D0F9BE" w14:textId="77777777" w:rsidR="008D13E2" w:rsidRPr="00EC11DE" w:rsidRDefault="008D13E2" w:rsidP="005D28E5">
      <w:pPr>
        <w:pStyle w:val="PargrafodaLista"/>
        <w:spacing w:after="120" w:line="26" w:lineRule="atLeast"/>
        <w:ind w:left="0"/>
        <w:contextualSpacing w:val="0"/>
        <w:jc w:val="both"/>
        <w:rPr>
          <w:rFonts w:ascii="Calibri" w:hAnsi="Calibri" w:cs="Calibri"/>
        </w:rPr>
      </w:pPr>
    </w:p>
    <w:p w14:paraId="4AABC145" w14:textId="0379C229" w:rsidR="00E13ADF" w:rsidRPr="00EC11DE" w:rsidRDefault="00E13ADF" w:rsidP="00E13ADF">
      <w:pPr>
        <w:pStyle w:val="PargrafodaLista"/>
        <w:numPr>
          <w:ilvl w:val="0"/>
          <w:numId w:val="11"/>
        </w:numPr>
        <w:pBdr>
          <w:bottom w:val="single" w:sz="4" w:space="1" w:color="auto"/>
        </w:pBdr>
        <w:spacing w:after="120" w:line="26" w:lineRule="atLeast"/>
        <w:contextualSpacing w:val="0"/>
        <w:jc w:val="both"/>
        <w:outlineLvl w:val="0"/>
        <w:rPr>
          <w:rFonts w:ascii="Calibri" w:hAnsi="Calibri" w:cs="Calibri"/>
          <w:b/>
          <w:bCs/>
          <w:sz w:val="28"/>
          <w:szCs w:val="28"/>
        </w:rPr>
      </w:pPr>
      <w:r w:rsidRPr="00EC11DE">
        <w:rPr>
          <w:rFonts w:ascii="Calibri" w:hAnsi="Calibri" w:cs="Calibri"/>
          <w:b/>
          <w:bCs/>
          <w:sz w:val="28"/>
          <w:szCs w:val="28"/>
        </w:rPr>
        <w:t>ACEITAÇÃO DO TERMO DE USO E POLÍTICA DE PRIVACIDADE</w:t>
      </w:r>
    </w:p>
    <w:p w14:paraId="370BE20F" w14:textId="17A845F0" w:rsidR="00E13ADF" w:rsidRPr="00EC11DE" w:rsidRDefault="00E13ADF" w:rsidP="00E13ADF">
      <w:pPr>
        <w:pStyle w:val="NormalWeb"/>
        <w:jc w:val="both"/>
        <w:rPr>
          <w:rFonts w:ascii="Calibri" w:hAnsi="Calibri" w:cs="Calibri"/>
        </w:rPr>
      </w:pPr>
      <w:r w:rsidRPr="00EC11DE">
        <w:rPr>
          <w:rFonts w:ascii="Calibri" w:hAnsi="Calibri" w:cs="Calibri"/>
        </w:rPr>
        <w:t>Ao utilizar os serviços, plataformas digitais ou canais de comunicação e contratação da TRANSVAL, o usuário confirma que leu e compreendeu os Termos e Políticas aplicáveis e concorda em ficar vinculado a eles.</w:t>
      </w:r>
    </w:p>
    <w:p w14:paraId="57399F2E" w14:textId="77777777" w:rsidR="00E13ADF" w:rsidRPr="00EC11DE" w:rsidRDefault="00E13ADF" w:rsidP="00E13ADF">
      <w:pPr>
        <w:pStyle w:val="PargrafodaLista"/>
        <w:rPr>
          <w:rFonts w:ascii="Calibri" w:hAnsi="Calibri" w:cs="Calibri"/>
        </w:rPr>
      </w:pPr>
    </w:p>
    <w:p w14:paraId="372A5C01" w14:textId="27C25E05" w:rsidR="00E13ADF" w:rsidRPr="00EC11DE" w:rsidRDefault="00211563" w:rsidP="00E13ADF">
      <w:pPr>
        <w:pStyle w:val="PargrafodaLista"/>
        <w:numPr>
          <w:ilvl w:val="0"/>
          <w:numId w:val="11"/>
        </w:numPr>
        <w:pBdr>
          <w:bottom w:val="single" w:sz="4" w:space="1" w:color="auto"/>
        </w:pBdr>
        <w:spacing w:after="120" w:line="26" w:lineRule="atLeast"/>
        <w:contextualSpacing w:val="0"/>
        <w:jc w:val="both"/>
        <w:outlineLvl w:val="0"/>
        <w:rPr>
          <w:rFonts w:ascii="Calibri" w:hAnsi="Calibri" w:cs="Calibri"/>
          <w:b/>
          <w:bCs/>
          <w:sz w:val="28"/>
          <w:szCs w:val="28"/>
        </w:rPr>
      </w:pPr>
      <w:r w:rsidRPr="00EC11DE">
        <w:rPr>
          <w:rFonts w:ascii="Calibri" w:hAnsi="Calibri" w:cs="Calibri"/>
          <w:b/>
          <w:bCs/>
          <w:sz w:val="28"/>
          <w:szCs w:val="28"/>
        </w:rPr>
        <w:t>CONCEITOS</w:t>
      </w:r>
    </w:p>
    <w:p w14:paraId="76B4A9D1" w14:textId="1A752B6A" w:rsidR="00211563" w:rsidRPr="00EC11DE" w:rsidRDefault="00211563" w:rsidP="00211563">
      <w:pPr>
        <w:jc w:val="both"/>
        <w:rPr>
          <w:rFonts w:ascii="Calibri" w:hAnsi="Calibri" w:cs="Calibri"/>
        </w:rPr>
      </w:pPr>
      <w:r w:rsidRPr="00EC11DE">
        <w:rPr>
          <w:rFonts w:ascii="Calibri" w:hAnsi="Calibri" w:cs="Calibri"/>
        </w:rPr>
        <w:t xml:space="preserve">Considerando a existência de termos técnicos importantes para compreensão da presente </w:t>
      </w:r>
      <w:r w:rsidR="008C5039" w:rsidRPr="00EC11DE">
        <w:rPr>
          <w:rFonts w:ascii="Calibri" w:hAnsi="Calibri" w:cs="Calibri"/>
        </w:rPr>
        <w:t>Política</w:t>
      </w:r>
      <w:r w:rsidRPr="00EC11DE">
        <w:rPr>
          <w:rFonts w:ascii="Calibri" w:hAnsi="Calibri" w:cs="Calibri"/>
        </w:rPr>
        <w:t xml:space="preserve">, explica-se os conceitos abaixo:  </w:t>
      </w:r>
    </w:p>
    <w:p w14:paraId="16D75BC8"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Tratamento de dados</w:t>
      </w:r>
      <w:r w:rsidRPr="00EC11DE">
        <w:rPr>
          <w:rFonts w:ascii="Calibri" w:hAnsi="Calibri" w:cs="Calibri"/>
          <w:sz w:val="26"/>
          <w:szCs w:val="26"/>
          <w:u w:val="single"/>
        </w:rPr>
        <w:t>:</w:t>
      </w:r>
      <w:r w:rsidRPr="00EC11DE">
        <w:rPr>
          <w:rFonts w:ascii="Calibri" w:hAnsi="Calibri" w:cs="Calibri"/>
          <w:sz w:val="26"/>
          <w:szCs w:val="26"/>
        </w:rPr>
        <w:t> Toda operação realizada com dados pessoais, como as</w:t>
      </w:r>
      <w:r w:rsidRPr="00EC11DE">
        <w:rPr>
          <w:rFonts w:ascii="Calibri" w:hAnsi="Calibri" w:cs="Calibri"/>
          <w:sz w:val="26"/>
          <w:szCs w:val="26"/>
        </w:rPr>
        <w:br/>
        <w:t>que se referem a coleta, produção, recepção, classificação, utilização, acesso,</w:t>
      </w:r>
      <w:r w:rsidRPr="00EC11DE">
        <w:rPr>
          <w:rFonts w:ascii="Calibri" w:hAnsi="Calibri" w:cs="Calibri"/>
          <w:sz w:val="26"/>
          <w:szCs w:val="26"/>
        </w:rPr>
        <w:br/>
        <w:t>reprodução, transmissão, distribuição, processamento, arquivamento,</w:t>
      </w:r>
      <w:r w:rsidRPr="00EC11DE">
        <w:rPr>
          <w:rFonts w:ascii="Calibri" w:hAnsi="Calibri" w:cs="Calibri"/>
          <w:sz w:val="26"/>
          <w:szCs w:val="26"/>
        </w:rPr>
        <w:br/>
        <w:t>armazenamento, eliminação, avaliação ou controle da informação, modificação,</w:t>
      </w:r>
      <w:r w:rsidRPr="00EC11DE">
        <w:rPr>
          <w:rFonts w:ascii="Calibri" w:hAnsi="Calibri" w:cs="Calibri"/>
          <w:sz w:val="26"/>
          <w:szCs w:val="26"/>
        </w:rPr>
        <w:br/>
        <w:t>comunicação, transferência, difusão ou extração.</w:t>
      </w:r>
    </w:p>
    <w:p w14:paraId="4E03F57A"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lastRenderedPageBreak/>
        <w:t>Dados pessoais</w:t>
      </w:r>
      <w:r w:rsidRPr="00EC11DE">
        <w:rPr>
          <w:rFonts w:ascii="Calibri" w:hAnsi="Calibri" w:cs="Calibri"/>
          <w:sz w:val="26"/>
          <w:szCs w:val="26"/>
        </w:rPr>
        <w:t>: Todos os dados relacionados à pessoa natural, identificada ou identificável.</w:t>
      </w:r>
    </w:p>
    <w:p w14:paraId="40E670EF" w14:textId="60E32465"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Dados pessoais sensíveis:</w:t>
      </w:r>
      <w:r w:rsidRPr="00EC11DE">
        <w:rPr>
          <w:rFonts w:ascii="Calibri" w:hAnsi="Calibri" w:cs="Calibri"/>
          <w:sz w:val="26"/>
          <w:szCs w:val="26"/>
        </w:rPr>
        <w:t> Dado pessoal sobre origem racial, étnica, convicção religiosa, opinião política, filiação a sindicato ou a organização de caráter religioso, filosófico ou político, dado referente à saúde ou a vida sexual, dado genético ou biométrico, quando vinculados a uma pessoa natural.</w:t>
      </w:r>
    </w:p>
    <w:p w14:paraId="0099E373"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Agentes de tratamento:</w:t>
      </w:r>
      <w:r w:rsidRPr="00EC11DE">
        <w:rPr>
          <w:rFonts w:ascii="Calibri" w:hAnsi="Calibri" w:cs="Calibri"/>
          <w:sz w:val="26"/>
          <w:szCs w:val="26"/>
        </w:rPr>
        <w:t> Termo que abrange os conceitos de controlador e operador de dados pessoais, conforme conceituado na Lei 13.709/2018.</w:t>
      </w:r>
    </w:p>
    <w:p w14:paraId="577E6638"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Controlador de dados:</w:t>
      </w:r>
      <w:r w:rsidRPr="00EC11DE">
        <w:rPr>
          <w:rFonts w:ascii="Calibri" w:hAnsi="Calibri" w:cs="Calibri"/>
          <w:sz w:val="26"/>
          <w:szCs w:val="26"/>
        </w:rPr>
        <w:t> Pessoa natural ou jurídica, de direito público ou privado, a quem compete as decisões referentes ao tratamento de dados pessoais.</w:t>
      </w:r>
    </w:p>
    <w:p w14:paraId="372E41E0"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Operador de dados</w:t>
      </w:r>
      <w:r w:rsidRPr="00EC11DE">
        <w:rPr>
          <w:rFonts w:ascii="Calibri" w:hAnsi="Calibri" w:cs="Calibri"/>
          <w:sz w:val="26"/>
          <w:szCs w:val="26"/>
        </w:rPr>
        <w:t>: Pessoa natural ou jurídica, de direito público ou privado, que realiza o tratamento de dados pessoais em nome do controlador.</w:t>
      </w:r>
    </w:p>
    <w:p w14:paraId="3780DF56"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Encarregado de proteção de dados/</w:t>
      </w:r>
      <w:r w:rsidRPr="00EC11DE">
        <w:rPr>
          <w:rFonts w:ascii="Calibri" w:hAnsi="Calibri" w:cs="Calibri"/>
          <w:b/>
          <w:bCs/>
          <w:i/>
          <w:iCs/>
          <w:sz w:val="26"/>
          <w:szCs w:val="26"/>
          <w:u w:val="single"/>
        </w:rPr>
        <w:t>data protection officer</w:t>
      </w:r>
      <w:r w:rsidRPr="00EC11DE">
        <w:rPr>
          <w:rFonts w:ascii="Calibri" w:hAnsi="Calibri" w:cs="Calibri"/>
          <w:b/>
          <w:bCs/>
          <w:sz w:val="26"/>
          <w:szCs w:val="26"/>
          <w:u w:val="single"/>
        </w:rPr>
        <w:t xml:space="preserve"> (DPO):</w:t>
      </w:r>
      <w:r w:rsidRPr="00EC11DE">
        <w:rPr>
          <w:rFonts w:ascii="Calibri" w:hAnsi="Calibri" w:cs="Calibri"/>
          <w:sz w:val="26"/>
          <w:szCs w:val="26"/>
        </w:rPr>
        <w:t> Pessoa indicada pelo controlador e operador para atuar como canal de comunicação entre o controlador, os titulares de dados e a Autoridade Nacional de Proteção de Dados (ANPD).</w:t>
      </w:r>
    </w:p>
    <w:p w14:paraId="3B90E348"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Autoridade Nacional de Proteção de Dados (ANPD):</w:t>
      </w:r>
      <w:r w:rsidRPr="00EC11DE">
        <w:rPr>
          <w:rFonts w:ascii="Calibri" w:hAnsi="Calibri" w:cs="Calibri"/>
          <w:sz w:val="26"/>
          <w:szCs w:val="26"/>
        </w:rPr>
        <w:t> Órgão da Administração Pública federal, integrante da Presidência da República e responsável por fiscalizar e regular a aplicação da Lei 13.709/2018.</w:t>
      </w:r>
    </w:p>
    <w:p w14:paraId="64E70DFA"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Finalidade</w:t>
      </w:r>
      <w:r w:rsidRPr="00EC11DE">
        <w:rPr>
          <w:rFonts w:ascii="Calibri" w:hAnsi="Calibri" w:cs="Calibri"/>
          <w:sz w:val="26"/>
          <w:szCs w:val="26"/>
        </w:rPr>
        <w:t>: Princípio da Lei 13.709/2018 que prevê a realização do tratamento para propósitos legítimos, específicos, explícitos e informados ao Titular, sem possibilidade de tratamento posterior de forma incompatível com essas finalidades.</w:t>
      </w:r>
    </w:p>
    <w:p w14:paraId="48F98039"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Consentimento</w:t>
      </w:r>
      <w:r w:rsidRPr="00EC11DE">
        <w:rPr>
          <w:rFonts w:ascii="Calibri" w:hAnsi="Calibri" w:cs="Calibri"/>
          <w:sz w:val="26"/>
          <w:szCs w:val="26"/>
        </w:rPr>
        <w:t>: Manifestação livre, informada e inequívoca pela qual o titular concorda com o tratamento de seus dados pessoais para uma finalidade determinada.</w:t>
      </w:r>
    </w:p>
    <w:p w14:paraId="00875048"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Incidente de segurança:</w:t>
      </w:r>
      <w:r w:rsidRPr="00EC11DE">
        <w:rPr>
          <w:rFonts w:ascii="Calibri" w:hAnsi="Calibri" w:cs="Calibri"/>
          <w:sz w:val="26"/>
          <w:szCs w:val="26"/>
        </w:rPr>
        <w:t> Evento adverso, confirmado ou sob suspeita, relacionado à segurança de sistemas de computação ou serviços de computadores.</w:t>
      </w:r>
    </w:p>
    <w:p w14:paraId="199ADBF7"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Legítimo interesse:</w:t>
      </w:r>
      <w:r w:rsidRPr="00EC11DE">
        <w:rPr>
          <w:rFonts w:ascii="Calibri" w:hAnsi="Calibri" w:cs="Calibri"/>
          <w:sz w:val="26"/>
          <w:szCs w:val="26"/>
        </w:rPr>
        <w:t> Base legal que permite a realização de atividade de tratamento de dados para atender interesses legítimos do controlador ou de terceiros.</w:t>
      </w:r>
    </w:p>
    <w:p w14:paraId="644FFB7E"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Dados pessoais anonimizados:</w:t>
      </w:r>
      <w:r w:rsidRPr="00EC11DE">
        <w:rPr>
          <w:rFonts w:ascii="Calibri" w:hAnsi="Calibri" w:cs="Calibri"/>
          <w:sz w:val="26"/>
          <w:szCs w:val="26"/>
        </w:rPr>
        <w:t> Dados relativos a titulares que não possam ser identificados.</w:t>
      </w:r>
    </w:p>
    <w:p w14:paraId="1A6056CC"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Anonimização</w:t>
      </w:r>
      <w:r w:rsidRPr="00EC11DE">
        <w:rPr>
          <w:rFonts w:ascii="Calibri" w:hAnsi="Calibri" w:cs="Calibri"/>
          <w:sz w:val="26"/>
          <w:szCs w:val="26"/>
        </w:rPr>
        <w:t>: Técnica de processamento de dados, por meio da qual um dado perde a possibilidade de associação, direta ou indireta, a um indivíduo.</w:t>
      </w:r>
    </w:p>
    <w:p w14:paraId="4E4B23D0"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Bloqueio</w:t>
      </w:r>
      <w:r w:rsidRPr="00EC11DE">
        <w:rPr>
          <w:rFonts w:ascii="Calibri" w:hAnsi="Calibri" w:cs="Calibri"/>
          <w:sz w:val="26"/>
          <w:szCs w:val="26"/>
        </w:rPr>
        <w:t>: Suspensão temporária de qualquer operação de tratamento, mediante guarda do dado pessoal ou do banco de dados.</w:t>
      </w:r>
    </w:p>
    <w:p w14:paraId="37B1926D"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lastRenderedPageBreak/>
        <w:t>Compartilhamento de Dados:</w:t>
      </w:r>
      <w:r w:rsidRPr="00EC11DE">
        <w:rPr>
          <w:rFonts w:ascii="Calibri" w:hAnsi="Calibri" w:cs="Calibri"/>
          <w:sz w:val="26"/>
          <w:szCs w:val="26"/>
        </w:rPr>
        <w:t> Comunicação, difusão, transferência internacional, interconexão de dados pessoais ou tratamento compartilhado de bancos de dados pessoais, com autorização específica entre entes públicos ou privados.</w:t>
      </w:r>
    </w:p>
    <w:p w14:paraId="3C7FF2B6"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Conteúdo</w:t>
      </w:r>
      <w:r w:rsidRPr="00EC11DE">
        <w:rPr>
          <w:rFonts w:ascii="Calibri" w:hAnsi="Calibri" w:cs="Calibri"/>
          <w:sz w:val="26"/>
          <w:szCs w:val="26"/>
        </w:rPr>
        <w:t>: Qualquer informação, dados, comunicações, software, fotos, vídeos, gráficos, música, sons e outros materiais e serviços que podem ser visualizados pelos titulares em Site, incluindo mensagens, conversas, bate-papo e outros conteúdos originais.</w:t>
      </w:r>
    </w:p>
    <w:p w14:paraId="0514B2FF"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Cookies</w:t>
      </w:r>
      <w:r w:rsidRPr="00EC11DE">
        <w:rPr>
          <w:rFonts w:ascii="Calibri" w:hAnsi="Calibri" w:cs="Calibri"/>
          <w:sz w:val="26"/>
          <w:szCs w:val="26"/>
        </w:rPr>
        <w:t>: Arquivos pequenos salvos no computador do usuário que armazenam preferências e outras informações usadas nas páginas da internet que visitam.</w:t>
      </w:r>
    </w:p>
    <w:p w14:paraId="7192412A" w14:textId="77777777"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Dados manifestamente públicos</w:t>
      </w:r>
      <w:r w:rsidRPr="00EC11DE">
        <w:rPr>
          <w:rFonts w:ascii="Calibri" w:hAnsi="Calibri" w:cs="Calibri"/>
          <w:sz w:val="26"/>
          <w:szCs w:val="26"/>
        </w:rPr>
        <w:t>: Dados publicados e compartilhados abertamente pelo Titular.</w:t>
      </w:r>
    </w:p>
    <w:p w14:paraId="6A043EAF" w14:textId="00B9C39E" w:rsidR="00211563" w:rsidRPr="00EC11DE" w:rsidRDefault="00211563" w:rsidP="00211563">
      <w:pPr>
        <w:pStyle w:val="PargrafodaLista"/>
        <w:numPr>
          <w:ilvl w:val="0"/>
          <w:numId w:val="36"/>
        </w:numPr>
        <w:jc w:val="both"/>
        <w:rPr>
          <w:rFonts w:ascii="Calibri" w:hAnsi="Calibri" w:cs="Calibri"/>
        </w:rPr>
      </w:pPr>
      <w:r w:rsidRPr="00EC11DE">
        <w:rPr>
          <w:rFonts w:ascii="Calibri" w:hAnsi="Calibri" w:cs="Calibri"/>
          <w:b/>
          <w:bCs/>
          <w:sz w:val="26"/>
          <w:szCs w:val="26"/>
          <w:u w:val="single"/>
        </w:rPr>
        <w:t>Eliminação</w:t>
      </w:r>
      <w:r w:rsidRPr="00EC11DE">
        <w:rPr>
          <w:rFonts w:ascii="Calibri" w:hAnsi="Calibri" w:cs="Calibri"/>
          <w:sz w:val="26"/>
          <w:szCs w:val="26"/>
        </w:rPr>
        <w:t>: Exclusão do dado ou de conjunto de dados armazenados em banco de dados, independentemente do procedimento empregado.</w:t>
      </w:r>
    </w:p>
    <w:p w14:paraId="7DABF192" w14:textId="77777777" w:rsidR="00E13ADF" w:rsidRPr="00EC11DE" w:rsidRDefault="00E13ADF" w:rsidP="00932137">
      <w:pPr>
        <w:rPr>
          <w:rFonts w:ascii="Calibri" w:hAnsi="Calibri" w:cs="Calibri"/>
        </w:rPr>
      </w:pPr>
    </w:p>
    <w:p w14:paraId="709931E4" w14:textId="37C9FDAB" w:rsidR="008D13E2" w:rsidRPr="00EC11DE" w:rsidRDefault="008D13E2" w:rsidP="00932137">
      <w:pPr>
        <w:pStyle w:val="PargrafodaLista"/>
        <w:numPr>
          <w:ilvl w:val="0"/>
          <w:numId w:val="11"/>
        </w:numPr>
        <w:pBdr>
          <w:bottom w:val="single" w:sz="4" w:space="1" w:color="auto"/>
        </w:pBdr>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APLICAÇÃO</w:t>
      </w:r>
    </w:p>
    <w:p w14:paraId="78D0376E" w14:textId="4CF76A3A" w:rsidR="00204C30" w:rsidRPr="00EC11DE" w:rsidRDefault="008D13E2"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 xml:space="preserve">A presente Política aplica-se </w:t>
      </w:r>
      <w:r w:rsidR="00204C30" w:rsidRPr="00EC11DE">
        <w:rPr>
          <w:rFonts w:ascii="Calibri" w:hAnsi="Calibri" w:cs="Calibri"/>
        </w:rPr>
        <w:t xml:space="preserve">ao Usuário que </w:t>
      </w:r>
      <w:r w:rsidR="00E13ADF" w:rsidRPr="00EC11DE">
        <w:rPr>
          <w:rFonts w:ascii="Calibri" w:hAnsi="Calibri" w:cs="Calibri"/>
        </w:rPr>
        <w:t>utilizar os serviços, plataformas digitais ou canais de comunicação e contratação da TRANSVAL e que</w:t>
      </w:r>
      <w:r w:rsidR="00204C30" w:rsidRPr="00EC11DE">
        <w:rPr>
          <w:rFonts w:ascii="Calibri" w:hAnsi="Calibri" w:cs="Calibri"/>
        </w:rPr>
        <w:t xml:space="preserve"> possam vir a ter ou </w:t>
      </w:r>
      <w:r w:rsidR="00211563" w:rsidRPr="00EC11DE">
        <w:rPr>
          <w:rFonts w:ascii="Calibri" w:hAnsi="Calibri" w:cs="Calibri"/>
        </w:rPr>
        <w:t>que tenham</w:t>
      </w:r>
      <w:r w:rsidR="00204C30" w:rsidRPr="00EC11DE">
        <w:rPr>
          <w:rFonts w:ascii="Calibri" w:hAnsi="Calibri" w:cs="Calibri"/>
        </w:rPr>
        <w:t xml:space="preserve"> dados armazenados pela TRANSVAL.</w:t>
      </w:r>
    </w:p>
    <w:p w14:paraId="66EB616F" w14:textId="77777777" w:rsidR="00204C30" w:rsidRPr="00EC11DE" w:rsidRDefault="00204C30" w:rsidP="00932137">
      <w:pPr>
        <w:rPr>
          <w:rFonts w:ascii="Calibri" w:hAnsi="Calibri" w:cs="Calibri"/>
        </w:rPr>
      </w:pPr>
    </w:p>
    <w:p w14:paraId="2745A30E" w14:textId="6FFF8B78" w:rsidR="00211563" w:rsidRPr="00EC11DE" w:rsidRDefault="00211563" w:rsidP="00932137">
      <w:pPr>
        <w:pStyle w:val="PargrafodaLista"/>
        <w:numPr>
          <w:ilvl w:val="0"/>
          <w:numId w:val="11"/>
        </w:numPr>
        <w:pBdr>
          <w:bottom w:val="single" w:sz="4" w:space="1" w:color="auto"/>
        </w:pBdr>
        <w:spacing w:after="120" w:line="26" w:lineRule="atLeast"/>
        <w:contextualSpacing w:val="0"/>
        <w:jc w:val="both"/>
        <w:outlineLvl w:val="0"/>
        <w:rPr>
          <w:rFonts w:ascii="Calibri" w:hAnsi="Calibri" w:cs="Calibri"/>
          <w:b/>
          <w:bCs/>
          <w:sz w:val="28"/>
          <w:szCs w:val="28"/>
        </w:rPr>
      </w:pPr>
      <w:r w:rsidRPr="00EC11DE">
        <w:rPr>
          <w:rFonts w:ascii="Calibri" w:hAnsi="Calibri" w:cs="Calibri"/>
          <w:b/>
          <w:bCs/>
          <w:sz w:val="28"/>
          <w:szCs w:val="28"/>
        </w:rPr>
        <w:t>PRINCÍPIOS DAS ATIVIDADES DE TRATAMENTO DE DADOS PESSOAIS</w:t>
      </w:r>
    </w:p>
    <w:p w14:paraId="7F5E0B01" w14:textId="77777777" w:rsidR="00211563" w:rsidRPr="00EC11DE" w:rsidRDefault="00211563" w:rsidP="00932137">
      <w:pPr>
        <w:rPr>
          <w:rFonts w:ascii="Calibri" w:hAnsi="Calibri" w:cs="Calibri"/>
        </w:rPr>
      </w:pPr>
    </w:p>
    <w:p w14:paraId="02AC2764" w14:textId="77777777" w:rsidR="00211563" w:rsidRPr="00EC11DE" w:rsidRDefault="00211563" w:rsidP="00932137">
      <w:pPr>
        <w:jc w:val="both"/>
        <w:rPr>
          <w:rFonts w:ascii="Calibri" w:hAnsi="Calibri" w:cs="Calibri"/>
        </w:rPr>
      </w:pPr>
      <w:r w:rsidRPr="00EC11DE">
        <w:rPr>
          <w:rFonts w:ascii="Calibri" w:hAnsi="Calibri" w:cs="Calibri"/>
        </w:rPr>
        <w:t>Esta Política foi criada com o objetivo de reiterar o compromisso da TRANSVAL com a segurança, privacidade, acessibilidade e transparência nas atividades de tratamento dos dados pessoais necessários para o desenvolvimento de sua atividade.</w:t>
      </w:r>
    </w:p>
    <w:p w14:paraId="046D8DB3" w14:textId="21102019" w:rsidR="00211563" w:rsidRPr="00EC11DE" w:rsidRDefault="00211563" w:rsidP="00932137">
      <w:pPr>
        <w:jc w:val="both"/>
        <w:rPr>
          <w:rFonts w:ascii="Calibri" w:hAnsi="Calibri" w:cs="Calibri"/>
        </w:rPr>
      </w:pPr>
      <w:r w:rsidRPr="00EC11DE">
        <w:rPr>
          <w:rFonts w:ascii="Calibri" w:hAnsi="Calibri" w:cs="Calibri"/>
        </w:rPr>
        <w:t>Toda e qualquer atividade de tratamento de dados pessoais será regida pelos princípios da finalidade, adequação, necessidade, livre acesso, não discriminação, prevenção, qualidade dos dados, segurança, transparência, responsabilização e prestação de contas.</w:t>
      </w:r>
    </w:p>
    <w:p w14:paraId="51BF48C4" w14:textId="77777777" w:rsidR="00211563" w:rsidRPr="00EC11DE" w:rsidRDefault="00211563" w:rsidP="00932137">
      <w:pPr>
        <w:jc w:val="both"/>
        <w:rPr>
          <w:rFonts w:ascii="Calibri" w:hAnsi="Calibri" w:cs="Calibri"/>
        </w:rPr>
      </w:pPr>
    </w:p>
    <w:p w14:paraId="529D4DC5" w14:textId="77777777" w:rsidR="00211563" w:rsidRPr="00EC11DE" w:rsidRDefault="00211563" w:rsidP="00932137">
      <w:pPr>
        <w:rPr>
          <w:rFonts w:ascii="Calibri" w:hAnsi="Calibri" w:cs="Calibri"/>
        </w:rPr>
      </w:pPr>
    </w:p>
    <w:p w14:paraId="77BD6BE2" w14:textId="77777777" w:rsidR="00211563" w:rsidRPr="00EC11DE" w:rsidRDefault="00211563" w:rsidP="00932137">
      <w:pPr>
        <w:pStyle w:val="PargrafodaLista"/>
        <w:numPr>
          <w:ilvl w:val="0"/>
          <w:numId w:val="11"/>
        </w:numPr>
        <w:pBdr>
          <w:bottom w:val="single" w:sz="4" w:space="1" w:color="auto"/>
        </w:pBdr>
        <w:spacing w:after="120" w:line="26" w:lineRule="atLeast"/>
        <w:contextualSpacing w:val="0"/>
        <w:jc w:val="both"/>
        <w:outlineLvl w:val="0"/>
        <w:rPr>
          <w:rFonts w:ascii="Calibri" w:hAnsi="Calibri" w:cs="Calibri"/>
          <w:b/>
          <w:bCs/>
          <w:sz w:val="28"/>
          <w:szCs w:val="28"/>
        </w:rPr>
      </w:pPr>
      <w:r w:rsidRPr="00EC11DE">
        <w:rPr>
          <w:rFonts w:ascii="Calibri" w:hAnsi="Calibri" w:cs="Calibri"/>
          <w:b/>
          <w:bCs/>
          <w:sz w:val="28"/>
          <w:szCs w:val="28"/>
        </w:rPr>
        <w:t>DADOS UTILIZADOS</w:t>
      </w:r>
    </w:p>
    <w:p w14:paraId="20DF4A1B" w14:textId="7EEFBECD"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A TRANSVAL poderá coletar as informações inseridas ativamente pelo Usuário no momento de cadastro</w:t>
      </w:r>
      <w:r w:rsidR="00863BB3" w:rsidRPr="00EC11DE">
        <w:rPr>
          <w:rFonts w:ascii="Calibri" w:hAnsi="Calibri" w:cs="Calibri"/>
        </w:rPr>
        <w:t>s</w:t>
      </w:r>
      <w:r w:rsidRPr="00EC11DE">
        <w:rPr>
          <w:rFonts w:ascii="Calibri" w:hAnsi="Calibri" w:cs="Calibri"/>
        </w:rPr>
        <w:t xml:space="preserve"> existentes nas</w:t>
      </w:r>
      <w:r w:rsidR="00863BB3" w:rsidRPr="00EC11DE">
        <w:rPr>
          <w:rFonts w:ascii="Calibri" w:hAnsi="Calibri" w:cs="Calibri"/>
        </w:rPr>
        <w:t xml:space="preserve"> suas</w:t>
      </w:r>
      <w:r w:rsidRPr="00EC11DE">
        <w:rPr>
          <w:rFonts w:ascii="Calibri" w:hAnsi="Calibri" w:cs="Calibri"/>
        </w:rPr>
        <w:t xml:space="preserve"> páginas</w:t>
      </w:r>
      <w:r w:rsidR="00863BB3" w:rsidRPr="00EC11DE">
        <w:rPr>
          <w:rFonts w:ascii="Calibri" w:hAnsi="Calibri" w:cs="Calibri"/>
        </w:rPr>
        <w:t xml:space="preserve"> e plataformas</w:t>
      </w:r>
      <w:r w:rsidRPr="00EC11DE">
        <w:rPr>
          <w:rFonts w:ascii="Calibri" w:hAnsi="Calibri" w:cs="Calibri"/>
        </w:rPr>
        <w:t>, ainda, informações coletadas automaticamente quando da utilização das páginas e da rede, como, por exemplo, identificação do estabelecimento comercial utilizado, IP com data e hora da conexão, entre outras.</w:t>
      </w:r>
    </w:p>
    <w:p w14:paraId="312AAA5A" w14:textId="77777777"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Há, assim, o tratamento de dois tipos de dados pessoais:</w:t>
      </w:r>
    </w:p>
    <w:p w14:paraId="4CD60F8B" w14:textId="77777777"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lastRenderedPageBreak/>
        <w:t>(i) aqueles fornecidos pelo próprio Usuário; e</w:t>
      </w:r>
    </w:p>
    <w:p w14:paraId="4B1F20F6" w14:textId="77777777"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(ii) aqueles coletados automaticamente.</w:t>
      </w:r>
    </w:p>
    <w:p w14:paraId="04405291" w14:textId="2B56D7E0"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 xml:space="preserve">(i) Informações fornecidas pelo Usuário: A TRANSVAL coleta todas as informações inseridas ativamente pelo Usuário nas páginas, tais como nome completo, e-mail, data de nascimento, cidade e estado, telefones de contato, ou quaisquer outros dados necessários, quando do preenchimento de formulários nas páginas pelo Usuário. A TRANSVAL fará uso dessas informações para atingir o objetivo das solicitações, incluindo canal de atendimento, cotação </w:t>
      </w:r>
      <w:r w:rsidR="00863BB3" w:rsidRPr="00EC11DE">
        <w:rPr>
          <w:rFonts w:ascii="Calibri" w:hAnsi="Calibri" w:cs="Calibri"/>
        </w:rPr>
        <w:t xml:space="preserve">e contratação </w:t>
      </w:r>
      <w:r w:rsidRPr="00EC11DE">
        <w:rPr>
          <w:rFonts w:ascii="Calibri" w:hAnsi="Calibri" w:cs="Calibri"/>
        </w:rPr>
        <w:t>de fretes, reclamações de usuário, solicitação de informações de faixa de domínio, cadastro em mailing, entre outros formulários disponíveis nas páginas.</w:t>
      </w:r>
    </w:p>
    <w:p w14:paraId="32AC25F2" w14:textId="77777777"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 xml:space="preserve">(ii) Dados coletados automaticamente: A TRANSVAL poderá também coletar informações de modo automático, tais como: características do dispositivo de acesso, do navegador, IP (com data e hora), origem do IP, informações sobre cliques, páginas acessadas, as páginas seguintes acessadas após a saída das páginas, ou qualquer termo de procura digitado nos sites ou em referência a estes, dentre outros. </w:t>
      </w:r>
      <w:r w:rsidRPr="00EC11DE">
        <w:rPr>
          <w:rFonts w:ascii="Calibri" w:hAnsi="Calibri" w:cs="Calibri"/>
          <w:highlight w:val="green"/>
        </w:rPr>
        <w:t>Para tal coleta, a TRANSVAL fará uso de algumas tecnologias padrões, como cookies, pixel tags, beacons e local shared objects, que são utilizadas com o propósito de melhorar a experiência de navegação do Usuário nas páginas</w:t>
      </w:r>
      <w:r w:rsidRPr="00EC11DE">
        <w:rPr>
          <w:rFonts w:ascii="Calibri" w:hAnsi="Calibri" w:cs="Calibri"/>
        </w:rPr>
        <w:t>.</w:t>
      </w:r>
    </w:p>
    <w:p w14:paraId="11388145" w14:textId="77777777"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É possível desabilitar, por meio das configurações de seu navegador de internet, a coleta automática de informações por meio de algumas tecnologias, como cookies e caches, bem como em nosso próprio website, especificamente quanto aos cookies. No entanto, o Usuário deve estar ciente de que, se desabilitadas estas tecnologias, alguns recursos oferecidos pelo site, que dependem do tratamento dos referidos dados, poderão não funcionar corretamente.</w:t>
      </w:r>
    </w:p>
    <w:p w14:paraId="1EF5B13E" w14:textId="77777777" w:rsidR="00211563" w:rsidRPr="00EC11DE" w:rsidRDefault="00211563" w:rsidP="00932137">
      <w:pPr>
        <w:rPr>
          <w:rFonts w:ascii="Calibri" w:hAnsi="Calibri" w:cs="Calibri"/>
        </w:rPr>
      </w:pPr>
    </w:p>
    <w:p w14:paraId="11066A27" w14:textId="03260722" w:rsidR="00211563" w:rsidRPr="00EC11DE" w:rsidRDefault="00211563" w:rsidP="00932137">
      <w:pPr>
        <w:pStyle w:val="PargrafodaLista"/>
        <w:numPr>
          <w:ilvl w:val="0"/>
          <w:numId w:val="11"/>
        </w:numPr>
        <w:pBdr>
          <w:bottom w:val="single" w:sz="4" w:space="1" w:color="auto"/>
        </w:pBdr>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FINALIDADE DE TRATAMENTO DOS DADOS PESSOAIS</w:t>
      </w:r>
    </w:p>
    <w:p w14:paraId="66CA1D84" w14:textId="77777777" w:rsidR="00863BB3" w:rsidRPr="00EC11DE" w:rsidRDefault="00863BB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Nos termos do art. 10 da LGPD, os dados serão coletados tão somente para promoção das atividades da TRANSVAL e proteção, em relação ao titular, do exercício regular de seus direitos ou prestação de serviços que o beneficiem, respeitadas as legítimas expectativas dele e os direitos e liberdades fundamentais, com transparência, garantindo aos titulares, de informações claras, precisas e facilmente acessíveis sobre a realização do tratamento e os respectivos tratamentos, observados os segredos comercial e industrial da TRANSVAL, de acordo com o art. 6, inciso VI da LGPD.</w:t>
      </w:r>
    </w:p>
    <w:p w14:paraId="7286BCE3" w14:textId="77777777" w:rsidR="00211563" w:rsidRPr="00EC11DE" w:rsidRDefault="00211563" w:rsidP="00932137">
      <w:pPr>
        <w:rPr>
          <w:rFonts w:ascii="Calibri" w:hAnsi="Calibri" w:cs="Calibri"/>
        </w:rPr>
      </w:pPr>
    </w:p>
    <w:p w14:paraId="3A2CC95E" w14:textId="3418A709" w:rsidR="00211563" w:rsidRPr="00EC11DE" w:rsidRDefault="00211563" w:rsidP="00932137">
      <w:pPr>
        <w:pStyle w:val="PargrafodaLista"/>
        <w:numPr>
          <w:ilvl w:val="0"/>
          <w:numId w:val="11"/>
        </w:numPr>
        <w:pBdr>
          <w:bottom w:val="single" w:sz="4" w:space="1" w:color="auto"/>
        </w:pBdr>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ARMAZENAMENTO DE DADOS PESSOAIS</w:t>
      </w:r>
    </w:p>
    <w:p w14:paraId="09CA8A6A" w14:textId="77777777" w:rsidR="00211563" w:rsidRPr="00EC11DE" w:rsidRDefault="00211563" w:rsidP="00932137">
      <w:pPr>
        <w:rPr>
          <w:rFonts w:ascii="Calibri" w:hAnsi="Calibri" w:cs="Calibri"/>
        </w:rPr>
      </w:pPr>
    </w:p>
    <w:p w14:paraId="718BD1E4" w14:textId="4797662A" w:rsidR="00211563" w:rsidRPr="00EC11DE" w:rsidRDefault="00211563" w:rsidP="00932137">
      <w:pPr>
        <w:jc w:val="both"/>
        <w:rPr>
          <w:rFonts w:ascii="Calibri" w:hAnsi="Calibri" w:cs="Calibri"/>
        </w:rPr>
      </w:pPr>
      <w:r w:rsidRPr="00EC11DE">
        <w:rPr>
          <w:rFonts w:ascii="Calibri" w:hAnsi="Calibri" w:cs="Calibri"/>
        </w:rPr>
        <w:t xml:space="preserve">A TRANSVAL armazenará os dados pessoais pelo tempo que durar a relação jurídica com particulares (prestação de serviços; contrato de trabalho ou qualquer outra espécie de </w:t>
      </w:r>
      <w:r w:rsidRPr="00EC11DE">
        <w:rPr>
          <w:rFonts w:ascii="Calibri" w:hAnsi="Calibri" w:cs="Calibri"/>
        </w:rPr>
        <w:lastRenderedPageBreak/>
        <w:t>contratação), entretanto, precisará manter determinados dados estritamente necessários após o término da sua relação com o Titular, para cumprir a lei.</w:t>
      </w:r>
    </w:p>
    <w:p w14:paraId="74D00859" w14:textId="77777777" w:rsidR="00863BB3" w:rsidRPr="00EC11DE" w:rsidRDefault="00863BB3" w:rsidP="00932137">
      <w:pPr>
        <w:rPr>
          <w:rFonts w:ascii="Calibri" w:hAnsi="Calibri" w:cs="Calibri"/>
        </w:rPr>
      </w:pPr>
    </w:p>
    <w:p w14:paraId="6BDD376A" w14:textId="77777777" w:rsidR="00863BB3" w:rsidRPr="00EC11DE" w:rsidRDefault="00863BB3" w:rsidP="00932137">
      <w:pPr>
        <w:jc w:val="both"/>
        <w:rPr>
          <w:rFonts w:ascii="Calibri" w:hAnsi="Calibri" w:cs="Calibri"/>
        </w:rPr>
      </w:pPr>
      <w:r w:rsidRPr="00EC11DE">
        <w:rPr>
          <w:rFonts w:ascii="Calibri" w:hAnsi="Calibri" w:cs="Calibri"/>
        </w:rPr>
        <w:t>A TRANSVAL excluirá as informações armazenadas de Titulares quando a finalidade para a qual o dado foi tratado for alcançada, ou quando os dados pessoais deixarem de ser necessários para alcançar tal finalidade.</w:t>
      </w:r>
    </w:p>
    <w:p w14:paraId="20A3CBBB" w14:textId="77777777" w:rsidR="00863BB3" w:rsidRPr="00EC11DE" w:rsidRDefault="00863BB3" w:rsidP="00932137">
      <w:pPr>
        <w:jc w:val="both"/>
        <w:rPr>
          <w:rFonts w:ascii="Calibri" w:hAnsi="Calibri" w:cs="Calibri"/>
        </w:rPr>
      </w:pPr>
      <w:r w:rsidRPr="00EC11DE">
        <w:rPr>
          <w:rFonts w:ascii="Calibri" w:hAnsi="Calibri" w:cs="Calibri"/>
        </w:rPr>
        <w:t>A exclusão também ocorrerá quando houver revogação do consentimento pelo Titular, nas hipóteses em que este se fizer necessário, e mediante determinação da autoridade competente para tanto.</w:t>
      </w:r>
    </w:p>
    <w:p w14:paraId="2D60C771" w14:textId="77777777" w:rsidR="00863BB3" w:rsidRPr="00EC11DE" w:rsidRDefault="00863BB3" w:rsidP="00932137">
      <w:pPr>
        <w:jc w:val="both"/>
        <w:rPr>
          <w:rFonts w:ascii="Calibri" w:hAnsi="Calibri" w:cs="Calibri"/>
          <w:sz w:val="26"/>
          <w:szCs w:val="26"/>
        </w:rPr>
      </w:pPr>
    </w:p>
    <w:p w14:paraId="222836B4" w14:textId="77777777" w:rsidR="00863BB3" w:rsidRPr="00EC11DE" w:rsidRDefault="00863BB3" w:rsidP="00932137">
      <w:pPr>
        <w:jc w:val="both"/>
        <w:rPr>
          <w:rFonts w:ascii="Calibri" w:hAnsi="Calibri" w:cs="Calibri"/>
          <w:sz w:val="26"/>
          <w:szCs w:val="26"/>
        </w:rPr>
      </w:pPr>
    </w:p>
    <w:p w14:paraId="002E62EE" w14:textId="50FF5A89" w:rsidR="00211563" w:rsidRPr="00EC11DE" w:rsidRDefault="00211563" w:rsidP="00932137">
      <w:pPr>
        <w:pStyle w:val="PargrafodaLista"/>
        <w:numPr>
          <w:ilvl w:val="0"/>
          <w:numId w:val="11"/>
        </w:numPr>
        <w:pBdr>
          <w:bottom w:val="single" w:sz="4" w:space="1" w:color="auto"/>
        </w:pBdr>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SEGURANÇA DOS DADOS PESSOAIS</w:t>
      </w:r>
    </w:p>
    <w:p w14:paraId="032FA032" w14:textId="77777777" w:rsidR="00BC2AC2" w:rsidRPr="00EC11DE" w:rsidRDefault="00211563" w:rsidP="00932137">
      <w:pPr>
        <w:jc w:val="both"/>
        <w:rPr>
          <w:rFonts w:ascii="Calibri" w:hAnsi="Calibri" w:cs="Calibri"/>
        </w:rPr>
      </w:pPr>
      <w:r w:rsidRPr="00EC11DE">
        <w:rPr>
          <w:rFonts w:ascii="Calibri" w:hAnsi="Calibri" w:cs="Calibri"/>
        </w:rPr>
        <w:t>A TRANSVAL se responsabiliza pela adoção e manutenção de medidas razoáveis de segurança, técnicas e administrativas que visam à proteção dos dados pessoais contra situações acidentais ou ilícitas de destruição, perda, alteração, comunicação ou qualquer forma de tratamento inadequado ou ilícito, bem como processamento discriminatório de informações, conforme critérios definidos pelos melhores padrões de mercado e em legislação aplicável.</w:t>
      </w:r>
    </w:p>
    <w:p w14:paraId="6343C9A3" w14:textId="53B6F6D4" w:rsidR="00211563" w:rsidRPr="00EC11DE" w:rsidRDefault="00211563" w:rsidP="00932137">
      <w:pPr>
        <w:jc w:val="both"/>
        <w:rPr>
          <w:rFonts w:ascii="Calibri" w:hAnsi="Calibri" w:cs="Calibri"/>
        </w:rPr>
      </w:pPr>
      <w:r w:rsidRPr="00EC11DE">
        <w:rPr>
          <w:rFonts w:ascii="Calibri" w:hAnsi="Calibri" w:cs="Calibri"/>
        </w:rPr>
        <w:t xml:space="preserve">As medidas de segurança adotadas são: emprego de softwares de alta tecnologia para impedir acessos não autorizados a </w:t>
      </w:r>
      <w:r w:rsidR="00BC2AC2" w:rsidRPr="00EC11DE">
        <w:rPr>
          <w:rFonts w:ascii="Calibri" w:hAnsi="Calibri" w:cs="Calibri"/>
        </w:rPr>
        <w:t>seus</w:t>
      </w:r>
      <w:r w:rsidRPr="00EC11DE">
        <w:rPr>
          <w:rFonts w:ascii="Calibri" w:hAnsi="Calibri" w:cs="Calibri"/>
        </w:rPr>
        <w:t xml:space="preserve"> sistemas; utilização de métodos de criptografia e anonimização dos dados tratados; adoção de</w:t>
      </w:r>
      <w:r w:rsidR="00BC2AC2" w:rsidRPr="00EC11DE">
        <w:rPr>
          <w:rFonts w:ascii="Calibri" w:hAnsi="Calibri" w:cs="Calibri"/>
        </w:rPr>
        <w:t xml:space="preserve"> </w:t>
      </w:r>
      <w:r w:rsidRPr="00EC11DE">
        <w:rPr>
          <w:rFonts w:ascii="Calibri" w:hAnsi="Calibri" w:cs="Calibri"/>
        </w:rPr>
        <w:t>mecanismos de autenticação de acesso aos registros capazes de individualizar o responsável pelo tratamento de dados; limitação de acesso aos locais de armazenamento de dados dentre outras.</w:t>
      </w:r>
    </w:p>
    <w:p w14:paraId="3A9B551F" w14:textId="31A91C0B" w:rsidR="00211563" w:rsidRPr="00EC11DE" w:rsidRDefault="00211563" w:rsidP="00932137">
      <w:pPr>
        <w:jc w:val="both"/>
        <w:rPr>
          <w:rFonts w:ascii="Calibri" w:hAnsi="Calibri" w:cs="Calibri"/>
        </w:rPr>
      </w:pPr>
      <w:r w:rsidRPr="00EC11DE">
        <w:rPr>
          <w:rFonts w:ascii="Calibri" w:hAnsi="Calibri" w:cs="Calibri"/>
        </w:rPr>
        <w:t>O acesso às informações armazenadas pela TRANSVAL é restrito aos profissionais autorizados e qualificados para tanto, nos limites de sua necessidade para desempenhar suas funções e estão sujeitos às obrigações de confidencialidade.</w:t>
      </w:r>
    </w:p>
    <w:p w14:paraId="741D571B" w14:textId="3FA5ADEF" w:rsidR="00211563" w:rsidRPr="00EC11DE" w:rsidRDefault="00211563" w:rsidP="00932137">
      <w:pPr>
        <w:jc w:val="both"/>
        <w:rPr>
          <w:rFonts w:ascii="Calibri" w:hAnsi="Calibri" w:cs="Calibri"/>
        </w:rPr>
      </w:pPr>
      <w:r w:rsidRPr="00EC11DE">
        <w:rPr>
          <w:rFonts w:ascii="Calibri" w:hAnsi="Calibri" w:cs="Calibri"/>
        </w:rPr>
        <w:t>A TRANSVAL se compromete a informar ao Titular e aos órgãos de proteção de dados pessoais qualquer incidente de segurança que possa acarretar risco ou prejuízo relevante aos Titulares, em prazo razoável, justificando eventual atraso na comunicação.</w:t>
      </w:r>
    </w:p>
    <w:p w14:paraId="727E94AA" w14:textId="77777777" w:rsidR="00211563" w:rsidRPr="00EC11DE" w:rsidRDefault="00211563" w:rsidP="00932137">
      <w:pPr>
        <w:jc w:val="both"/>
        <w:rPr>
          <w:rFonts w:ascii="Calibri" w:hAnsi="Calibri" w:cs="Calibri"/>
        </w:rPr>
      </w:pPr>
    </w:p>
    <w:p w14:paraId="4459EA0C" w14:textId="77777777" w:rsidR="00211563" w:rsidRPr="00EC11DE" w:rsidRDefault="00211563" w:rsidP="00932137">
      <w:pPr>
        <w:jc w:val="both"/>
        <w:rPr>
          <w:rFonts w:ascii="Calibri" w:hAnsi="Calibri" w:cs="Calibri"/>
        </w:rPr>
      </w:pPr>
    </w:p>
    <w:p w14:paraId="2D02F715" w14:textId="43F451FD" w:rsidR="00211563" w:rsidRPr="00EC11DE" w:rsidRDefault="00211563" w:rsidP="00932137">
      <w:pPr>
        <w:pStyle w:val="PargrafodaLista"/>
        <w:numPr>
          <w:ilvl w:val="0"/>
          <w:numId w:val="11"/>
        </w:numPr>
        <w:pBdr>
          <w:bottom w:val="single" w:sz="4" w:space="1" w:color="auto"/>
        </w:pBdr>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COMPARTILHAMENTO DE DADOS PESSOAIS</w:t>
      </w:r>
    </w:p>
    <w:p w14:paraId="0624E6EE" w14:textId="77777777" w:rsidR="00BC2AC2" w:rsidRPr="00EC11DE" w:rsidRDefault="00BC2AC2" w:rsidP="00932137">
      <w:pPr>
        <w:jc w:val="both"/>
        <w:rPr>
          <w:rFonts w:ascii="Calibri" w:hAnsi="Calibri" w:cs="Calibri"/>
        </w:rPr>
      </w:pPr>
    </w:p>
    <w:p w14:paraId="6CAF5D40" w14:textId="77777777" w:rsidR="00AA0E18" w:rsidRPr="00EC11DE" w:rsidRDefault="00AA0E18" w:rsidP="00932137">
      <w:pPr>
        <w:jc w:val="both"/>
        <w:rPr>
          <w:rFonts w:ascii="Calibri" w:hAnsi="Calibri" w:cs="Calibri"/>
        </w:rPr>
      </w:pPr>
      <w:r w:rsidRPr="00EC11DE">
        <w:rPr>
          <w:rFonts w:ascii="Calibri" w:hAnsi="Calibri" w:cs="Calibri"/>
        </w:rPr>
        <w:t>As informações coletadas poderão ser compartilhadas pela TRANSVAL: (i) para proteção de seus interesses em qualquer tipo de conflito; (ii) mediante decisão judicial ou requisição de autoridade competente; e/ou nas demais hipóteses previstas na Lei Geral de Proteção de Dados.</w:t>
      </w:r>
    </w:p>
    <w:p w14:paraId="61A1B232" w14:textId="51600BBE" w:rsidR="00BC2AC2" w:rsidRPr="00EC11DE" w:rsidRDefault="00BC2AC2" w:rsidP="00932137">
      <w:pPr>
        <w:jc w:val="both"/>
        <w:rPr>
          <w:rFonts w:ascii="Calibri" w:hAnsi="Calibri" w:cs="Calibri"/>
        </w:rPr>
      </w:pPr>
      <w:r w:rsidRPr="00EC11DE">
        <w:rPr>
          <w:rFonts w:ascii="Calibri" w:hAnsi="Calibri" w:cs="Calibri"/>
        </w:rPr>
        <w:t xml:space="preserve">O Usuário </w:t>
      </w:r>
      <w:r w:rsidR="00211563" w:rsidRPr="00EC11DE">
        <w:rPr>
          <w:rFonts w:ascii="Calibri" w:hAnsi="Calibri" w:cs="Calibri"/>
        </w:rPr>
        <w:t>compreende que a TRANSVAL </w:t>
      </w:r>
      <w:r w:rsidRPr="00EC11DE">
        <w:rPr>
          <w:rFonts w:ascii="Calibri" w:hAnsi="Calibri" w:cs="Calibri"/>
        </w:rPr>
        <w:t xml:space="preserve">ainda </w:t>
      </w:r>
      <w:r w:rsidR="00211563" w:rsidRPr="00EC11DE">
        <w:rPr>
          <w:rFonts w:ascii="Calibri" w:hAnsi="Calibri" w:cs="Calibri"/>
        </w:rPr>
        <w:t>pode compartilhar alguns de seus dados pessoais, com empresas terceiras prestadoras e/ou tomadoras de serviços, apenas no limite do que for estritamente necessário para a realização das finalidades.</w:t>
      </w:r>
    </w:p>
    <w:p w14:paraId="7032DA4D" w14:textId="77777777" w:rsidR="00BC2AC2" w:rsidRPr="00EC11DE" w:rsidRDefault="00211563" w:rsidP="00932137">
      <w:pPr>
        <w:jc w:val="both"/>
        <w:rPr>
          <w:rFonts w:ascii="Calibri" w:hAnsi="Calibri" w:cs="Calibri"/>
        </w:rPr>
      </w:pPr>
      <w:r w:rsidRPr="00EC11DE">
        <w:rPr>
          <w:rFonts w:ascii="Calibri" w:hAnsi="Calibri" w:cs="Calibri"/>
        </w:rPr>
        <w:t xml:space="preserve">A TRANSVAL destaca que, nos casos em que o compartilhamento de dados pessoais de </w:t>
      </w:r>
      <w:r w:rsidR="00BC2AC2" w:rsidRPr="00EC11DE">
        <w:rPr>
          <w:rFonts w:ascii="Calibri" w:hAnsi="Calibri" w:cs="Calibri"/>
        </w:rPr>
        <w:t>Usuários</w:t>
      </w:r>
      <w:r w:rsidRPr="00EC11DE">
        <w:rPr>
          <w:rFonts w:ascii="Calibri" w:hAnsi="Calibri" w:cs="Calibri"/>
        </w:rPr>
        <w:t xml:space="preserve"> com terceiros for necessário, será assinado acordo de confidencialidade com </w:t>
      </w:r>
      <w:r w:rsidRPr="00EC11DE">
        <w:rPr>
          <w:rFonts w:ascii="Calibri" w:hAnsi="Calibri" w:cs="Calibri"/>
        </w:rPr>
        <w:lastRenderedPageBreak/>
        <w:t>aquele, garantindo-se o sigilo das informações compartilhadas, as obrigações legais e os limites do tratamento dos dados pessoais.</w:t>
      </w:r>
    </w:p>
    <w:p w14:paraId="700F5FCF" w14:textId="5BF7CE88" w:rsidR="00211563" w:rsidRPr="00EC11DE" w:rsidRDefault="00211563" w:rsidP="00932137">
      <w:pPr>
        <w:jc w:val="both"/>
        <w:rPr>
          <w:rFonts w:ascii="Calibri" w:hAnsi="Calibri" w:cs="Calibri"/>
        </w:rPr>
      </w:pPr>
      <w:r w:rsidRPr="00EC11DE">
        <w:rPr>
          <w:rFonts w:ascii="Calibri" w:hAnsi="Calibri" w:cs="Calibri"/>
        </w:rPr>
        <w:t>Nas hipóteses em que for requerido o consentimento do Titular para o tratamento, o compartilhamento de dados pessoais com terceiros, será precedido de consentimento do Titular, cuja manifestação deve ser livre,</w:t>
      </w:r>
      <w:r w:rsidR="00BC2AC2" w:rsidRPr="00EC11DE">
        <w:rPr>
          <w:rFonts w:ascii="Calibri" w:hAnsi="Calibri" w:cs="Calibri"/>
        </w:rPr>
        <w:t xml:space="preserve"> </w:t>
      </w:r>
      <w:r w:rsidRPr="00EC11DE">
        <w:rPr>
          <w:rFonts w:ascii="Calibri" w:hAnsi="Calibri" w:cs="Calibri"/>
        </w:rPr>
        <w:t>informada e inequívoca.</w:t>
      </w:r>
    </w:p>
    <w:p w14:paraId="2583D29D" w14:textId="77777777" w:rsidR="00211563" w:rsidRPr="00EC11DE" w:rsidRDefault="00211563" w:rsidP="00932137">
      <w:pPr>
        <w:jc w:val="both"/>
        <w:rPr>
          <w:rFonts w:ascii="Calibri" w:hAnsi="Calibri" w:cs="Calibri"/>
          <w:sz w:val="26"/>
          <w:szCs w:val="26"/>
        </w:rPr>
      </w:pPr>
    </w:p>
    <w:p w14:paraId="7B91604E" w14:textId="77777777" w:rsidR="00211563" w:rsidRPr="00EC11DE" w:rsidRDefault="00211563" w:rsidP="00932137">
      <w:pPr>
        <w:rPr>
          <w:rFonts w:ascii="Calibri" w:hAnsi="Calibri" w:cs="Calibri"/>
        </w:rPr>
      </w:pPr>
    </w:p>
    <w:p w14:paraId="0BDE4B0A" w14:textId="595B49B4" w:rsidR="00211563" w:rsidRPr="00EC11DE" w:rsidRDefault="00211563" w:rsidP="00932137">
      <w:pPr>
        <w:pStyle w:val="PargrafodaLista"/>
        <w:numPr>
          <w:ilvl w:val="0"/>
          <w:numId w:val="11"/>
        </w:numPr>
        <w:pBdr>
          <w:bottom w:val="single" w:sz="4" w:space="1" w:color="auto"/>
        </w:pBdr>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 xml:space="preserve">DIREITOS DO </w:t>
      </w:r>
      <w:r w:rsidR="00BC2AC2" w:rsidRPr="00EC11DE">
        <w:rPr>
          <w:rFonts w:ascii="Calibri" w:hAnsi="Calibri" w:cs="Calibri"/>
          <w:b/>
          <w:bCs/>
          <w:sz w:val="28"/>
          <w:szCs w:val="28"/>
        </w:rPr>
        <w:t>USUÁRIO</w:t>
      </w:r>
    </w:p>
    <w:p w14:paraId="69F16512" w14:textId="5737D1A2" w:rsidR="00211563" w:rsidRPr="00EC11DE" w:rsidRDefault="00211563" w:rsidP="00932137">
      <w:pPr>
        <w:jc w:val="both"/>
        <w:rPr>
          <w:rFonts w:ascii="Calibri" w:hAnsi="Calibri" w:cs="Calibri"/>
        </w:rPr>
      </w:pPr>
      <w:r w:rsidRPr="00EC11DE">
        <w:rPr>
          <w:rFonts w:ascii="Calibri" w:hAnsi="Calibri" w:cs="Calibri"/>
        </w:rPr>
        <w:t xml:space="preserve">O </w:t>
      </w:r>
      <w:r w:rsidR="00BC2AC2" w:rsidRPr="00EC11DE">
        <w:rPr>
          <w:rFonts w:ascii="Calibri" w:hAnsi="Calibri" w:cs="Calibri"/>
        </w:rPr>
        <w:t>Usuário</w:t>
      </w:r>
      <w:r w:rsidRPr="00EC11DE">
        <w:rPr>
          <w:rFonts w:ascii="Calibri" w:hAnsi="Calibri" w:cs="Calibri"/>
        </w:rPr>
        <w:t xml:space="preserve"> poderá exercer, a qualquer momento, através dos canais de atendimento da TRANSVAL todos os direitos que lhe são garantidos pela Lei 13.709/2018 e outras legislações aplicáveis ao tema, tais como:</w:t>
      </w:r>
    </w:p>
    <w:p w14:paraId="10C742F4" w14:textId="77777777" w:rsidR="00BC2AC2"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confirmação da existência do tratamento de dados pessoais e acesso aos mesmos;</w:t>
      </w:r>
    </w:p>
    <w:p w14:paraId="7BC2E115" w14:textId="77777777" w:rsidR="00BC2AC2"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correção de dados pessoais incompletos, inexatos ou desatualizados;</w:t>
      </w:r>
    </w:p>
    <w:p w14:paraId="2129E342" w14:textId="77777777" w:rsidR="00BC2AC2"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anonimização, bloqueio ou eliminação de dados pessoais desnecessários, excessivos ou tratados em desconformidade com o disposto na Lei 13.709/2018;</w:t>
      </w:r>
    </w:p>
    <w:p w14:paraId="68C3107E" w14:textId="77777777" w:rsidR="00BC2AC2"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portabilidade dos dados pessoais a outro fornecedor de serviço ou produto, observados os segredos comercial e industrial;</w:t>
      </w:r>
    </w:p>
    <w:p w14:paraId="426EF6E3" w14:textId="77777777" w:rsidR="00BC2AC2"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eliminação dos dados pessoais tratados com o consentimento do Titular;</w:t>
      </w:r>
    </w:p>
    <w:p w14:paraId="5DB9B724" w14:textId="77777777" w:rsidR="00BC2AC2"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informação das entidades públicas e privadas com as quais a instituição realizou uso compartilhado de dados;</w:t>
      </w:r>
    </w:p>
    <w:p w14:paraId="16D5E903" w14:textId="77777777" w:rsidR="007B79DD"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informação sobre a possibilidade de revogar ou não fornecer consentimento, bem como as consequências dessa negativa.</w:t>
      </w:r>
    </w:p>
    <w:p w14:paraId="7CE01D63" w14:textId="77777777" w:rsidR="007B79DD"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revisão de decisões tomadas unicamente com base em tratamento</w:t>
      </w:r>
      <w:r w:rsidRPr="00EC11DE">
        <w:rPr>
          <w:rFonts w:ascii="Calibri" w:hAnsi="Calibri" w:cs="Calibri"/>
        </w:rPr>
        <w:br/>
        <w:t>automatizado de dados pessoais que afetem seus interesses;</w:t>
      </w:r>
    </w:p>
    <w:p w14:paraId="081A7F01" w14:textId="77777777" w:rsidR="007B79DD"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requerer a aplicação das normas de defesa do consumidor na tutela da proteção de seus dados, quando aplicável;</w:t>
      </w:r>
    </w:p>
    <w:p w14:paraId="423B8804" w14:textId="0D1C0C8F" w:rsidR="00211563" w:rsidRPr="00EC11DE" w:rsidRDefault="00211563" w:rsidP="00932137">
      <w:pPr>
        <w:pStyle w:val="PargrafodaLista"/>
        <w:numPr>
          <w:ilvl w:val="0"/>
          <w:numId w:val="37"/>
        </w:numPr>
        <w:jc w:val="both"/>
        <w:rPr>
          <w:rFonts w:ascii="Calibri" w:hAnsi="Calibri" w:cs="Calibri"/>
        </w:rPr>
      </w:pPr>
      <w:r w:rsidRPr="00EC11DE">
        <w:rPr>
          <w:rFonts w:ascii="Calibri" w:hAnsi="Calibri" w:cs="Calibri"/>
        </w:rPr>
        <w:t>A requisitar a exclusão de nossas listas de comunicação ou marketing, assim como o cancelamento do envio de mensagens e e-mail, caso não deseje mais receber.</w:t>
      </w:r>
    </w:p>
    <w:p w14:paraId="57374D20" w14:textId="77777777" w:rsidR="007B79DD" w:rsidRPr="00EC11DE" w:rsidRDefault="007B79DD" w:rsidP="00932137">
      <w:pPr>
        <w:pStyle w:val="PargrafodaLista"/>
        <w:jc w:val="both"/>
        <w:rPr>
          <w:rFonts w:ascii="Calibri" w:hAnsi="Calibri" w:cs="Calibri"/>
        </w:rPr>
      </w:pPr>
    </w:p>
    <w:p w14:paraId="3BF11CEC" w14:textId="77777777" w:rsidR="007B79DD" w:rsidRPr="00EC11DE" w:rsidRDefault="007B79DD" w:rsidP="00932137">
      <w:pPr>
        <w:pStyle w:val="PargrafodaLista"/>
        <w:numPr>
          <w:ilvl w:val="0"/>
          <w:numId w:val="11"/>
        </w:numPr>
        <w:pBdr>
          <w:bottom w:val="single" w:sz="4" w:space="1" w:color="auto"/>
        </w:pBdr>
        <w:tabs>
          <w:tab w:val="left" w:pos="993"/>
        </w:tabs>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COOKIES</w:t>
      </w:r>
    </w:p>
    <w:p w14:paraId="2BEF4D8C" w14:textId="77777777" w:rsidR="007B79DD" w:rsidRPr="00EC11DE" w:rsidRDefault="007B79DD"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Os cookies são pequenos arquivos de texto, que são gravados em seu dispositivo durante a visita a uma página da Internet.</w:t>
      </w:r>
    </w:p>
    <w:p w14:paraId="167EB619" w14:textId="77777777" w:rsidR="007B79DD" w:rsidRPr="00EC11DE" w:rsidRDefault="007B79DD"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Desta forma, ao retornar para uma página já acessada dentro de nossos domínios ou visitar outra, os dados gravados anteriormente em seu navegador poderão ser acessados pelo site, com o objetivo de personalizar a sua navegação, tornando-a mais prática e interativa.</w:t>
      </w:r>
    </w:p>
    <w:p w14:paraId="161CA671" w14:textId="77777777" w:rsidR="007B79DD" w:rsidRPr="00EC11DE" w:rsidRDefault="007B79DD"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 xml:space="preserve">Nossos sites utilizam os seguintes tipos de cookies: </w:t>
      </w:r>
      <w:r w:rsidRPr="00EC11DE">
        <w:rPr>
          <w:rFonts w:ascii="Calibri" w:hAnsi="Calibri" w:cs="Calibri"/>
          <w:highlight w:val="green"/>
        </w:rPr>
        <w:t>Cookies estritamente necessários, cookies de desempenho, cookies de funcionalidade, cookies de terceiros e cookies de publicidade</w:t>
      </w:r>
      <w:r w:rsidRPr="00EC11DE">
        <w:rPr>
          <w:rFonts w:ascii="Calibri" w:hAnsi="Calibri" w:cs="Calibri"/>
        </w:rPr>
        <w:t>.</w:t>
      </w:r>
    </w:p>
    <w:p w14:paraId="4F755679" w14:textId="77777777" w:rsidR="007B79DD" w:rsidRPr="00EC11DE" w:rsidRDefault="007B79DD" w:rsidP="00932137">
      <w:pPr>
        <w:pStyle w:val="PargrafodaLista"/>
        <w:jc w:val="both"/>
        <w:rPr>
          <w:rFonts w:ascii="Calibri" w:hAnsi="Calibri" w:cs="Calibri"/>
        </w:rPr>
      </w:pPr>
    </w:p>
    <w:p w14:paraId="210732A6" w14:textId="4BDA57E5" w:rsidR="00211563" w:rsidRPr="00EC11DE" w:rsidRDefault="00211563" w:rsidP="00932137">
      <w:pPr>
        <w:pStyle w:val="PargrafodaLista"/>
        <w:numPr>
          <w:ilvl w:val="0"/>
          <w:numId w:val="11"/>
        </w:numPr>
        <w:pBdr>
          <w:bottom w:val="single" w:sz="4" w:space="1" w:color="auto"/>
        </w:pBdr>
        <w:tabs>
          <w:tab w:val="left" w:pos="993"/>
        </w:tabs>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lastRenderedPageBreak/>
        <w:t>EXERCÍCIO DOS DIREITOS PELO TITULAR</w:t>
      </w:r>
    </w:p>
    <w:p w14:paraId="1927C857" w14:textId="5DC4147C"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 xml:space="preserve">Em caso de requisições, dúvidas, sugestões ou reclamações relacionadas ao tratamento de dados pessoais por parte da TRANSVAL, o </w:t>
      </w:r>
      <w:r w:rsidR="007B79DD" w:rsidRPr="00EC11DE">
        <w:rPr>
          <w:rFonts w:ascii="Calibri" w:hAnsi="Calibri" w:cs="Calibri"/>
        </w:rPr>
        <w:t>USUÁRIO</w:t>
      </w:r>
      <w:r w:rsidRPr="00EC11DE">
        <w:rPr>
          <w:rFonts w:ascii="Calibri" w:hAnsi="Calibri" w:cs="Calibri"/>
        </w:rPr>
        <w:t xml:space="preserve"> deverá entrar em contato com o Encarregado de Proteção de </w:t>
      </w:r>
      <w:r w:rsidR="007B79DD" w:rsidRPr="00EC11DE">
        <w:rPr>
          <w:rFonts w:ascii="Calibri" w:hAnsi="Calibri" w:cs="Calibri"/>
        </w:rPr>
        <w:t xml:space="preserve">Dados (do inglês DPO – </w:t>
      </w:r>
      <w:r w:rsidR="007B79DD" w:rsidRPr="00EC11DE">
        <w:rPr>
          <w:rFonts w:ascii="Calibri" w:hAnsi="Calibri" w:cs="Calibri"/>
          <w:i/>
          <w:iCs/>
        </w:rPr>
        <w:t>Data Protection Officer</w:t>
      </w:r>
      <w:r w:rsidR="007B79DD" w:rsidRPr="00EC11DE">
        <w:rPr>
          <w:rFonts w:ascii="Calibri" w:hAnsi="Calibri" w:cs="Calibri"/>
        </w:rPr>
        <w:t>)</w:t>
      </w:r>
      <w:r w:rsidRPr="00EC11DE">
        <w:rPr>
          <w:rFonts w:ascii="Calibri" w:hAnsi="Calibri" w:cs="Calibri"/>
        </w:rPr>
        <w:t>, o Sr. Rodrigo Pires da Silva, por meio:</w:t>
      </w:r>
    </w:p>
    <w:p w14:paraId="263D5F9D" w14:textId="46A48528" w:rsidR="00211563" w:rsidRPr="00EC11DE" w:rsidRDefault="00211563" w:rsidP="0093213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210" w:afterAutospacing="0"/>
        <w:jc w:val="both"/>
        <w:textAlignment w:val="baseline"/>
        <w:rPr>
          <w:rFonts w:ascii="Calibri" w:hAnsi="Calibri" w:cs="Calibri"/>
        </w:rPr>
      </w:pPr>
      <w:r w:rsidRPr="00EC11DE">
        <w:rPr>
          <w:rFonts w:ascii="Calibri" w:hAnsi="Calibri" w:cs="Calibri"/>
        </w:rPr>
        <w:t>Do e-mail: </w:t>
      </w:r>
      <w:hyperlink r:id="rId8" w:history="1">
        <w:r w:rsidRPr="00EC11DE">
          <w:rPr>
            <w:rFonts w:ascii="Calibri" w:hAnsi="Calibri" w:cs="Calibri"/>
          </w:rPr>
          <w:t>protecaodedados@transval.net.br</w:t>
        </w:r>
      </w:hyperlink>
    </w:p>
    <w:p w14:paraId="1B89D1BE" w14:textId="46E11486" w:rsidR="00211563" w:rsidRPr="00EC11DE" w:rsidRDefault="00211563" w:rsidP="0093213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210" w:afterAutospacing="0"/>
        <w:jc w:val="both"/>
        <w:textAlignment w:val="baseline"/>
        <w:rPr>
          <w:rFonts w:ascii="Calibri" w:hAnsi="Calibri" w:cs="Calibri"/>
        </w:rPr>
      </w:pPr>
      <w:r w:rsidRPr="00EC11DE">
        <w:rPr>
          <w:rFonts w:ascii="Calibri" w:hAnsi="Calibri" w:cs="Calibri"/>
        </w:rPr>
        <w:t>Por correspondência ao endereço: Rua Luiz Wolff, n.º 7, Centro, Rinópolis/SP – CEP 17.740-</w:t>
      </w:r>
      <w:r w:rsidR="00AA0E18" w:rsidRPr="00EC11DE">
        <w:rPr>
          <w:rFonts w:ascii="Calibri" w:hAnsi="Calibri" w:cs="Calibri"/>
        </w:rPr>
        <w:t>134.</w:t>
      </w:r>
    </w:p>
    <w:p w14:paraId="20D19A2B" w14:textId="4441E8A4" w:rsidR="007B79DD" w:rsidRPr="00EC11DE" w:rsidRDefault="007B79DD" w:rsidP="00AA0E1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210" w:afterAutospacing="0"/>
        <w:jc w:val="both"/>
        <w:textAlignment w:val="baseline"/>
        <w:rPr>
          <w:rFonts w:ascii="Calibri" w:hAnsi="Calibri" w:cs="Calibri"/>
        </w:rPr>
      </w:pPr>
      <w:r w:rsidRPr="00EC11DE">
        <w:rPr>
          <w:rFonts w:ascii="Calibri" w:hAnsi="Calibri" w:cs="Calibri"/>
        </w:rPr>
        <w:t>Por telefone: + 55 (18) 3583-1016</w:t>
      </w:r>
    </w:p>
    <w:p w14:paraId="11403959" w14:textId="1CA7DC65"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Quando o Titular entrar em contato com a TRANSVAL para o exercício de seus direitos, a empresa poderá tratar dados pessoais para fins de confirmação da identidade do titular de dados, na medida de seu interesse e nos limites de sua segurança.</w:t>
      </w:r>
    </w:p>
    <w:p w14:paraId="67E4BE35" w14:textId="2FE3FF2E" w:rsidR="00211563" w:rsidRPr="00EC11DE" w:rsidRDefault="00211563" w:rsidP="00932137">
      <w:pPr>
        <w:pStyle w:val="NormalWeb"/>
        <w:spacing w:before="0" w:beforeAutospacing="0" w:after="210" w:afterAutospacing="0"/>
        <w:jc w:val="both"/>
        <w:textAlignment w:val="baseline"/>
        <w:rPr>
          <w:rFonts w:ascii="Calibri" w:hAnsi="Calibri" w:cs="Calibri"/>
        </w:rPr>
      </w:pPr>
      <w:r w:rsidRPr="00EC11DE">
        <w:rPr>
          <w:rFonts w:ascii="Calibri" w:hAnsi="Calibri" w:cs="Calibri"/>
        </w:rPr>
        <w:t>O Titular está ciente de que alguns de seus dados pessoais não poderão ser excluídos mediante simples requisição se existir obrigação legal de preservação daqueles.</w:t>
      </w:r>
    </w:p>
    <w:p w14:paraId="0E061E02" w14:textId="77777777" w:rsidR="008C5039" w:rsidRPr="00EC11DE" w:rsidRDefault="008C5039" w:rsidP="00932137">
      <w:pPr>
        <w:pStyle w:val="NormalWeb"/>
        <w:spacing w:before="0" w:beforeAutospacing="0" w:after="210" w:afterAutospacing="0"/>
        <w:jc w:val="both"/>
        <w:textAlignment w:val="baseline"/>
        <w:rPr>
          <w:rFonts w:ascii="Calibri" w:hAnsi="Calibri" w:cs="Calibri"/>
        </w:rPr>
      </w:pPr>
    </w:p>
    <w:p w14:paraId="5B99C902" w14:textId="4C131354" w:rsidR="001F4E4B" w:rsidRPr="00EC11DE" w:rsidRDefault="001F4E4B" w:rsidP="007B79DD">
      <w:pPr>
        <w:pStyle w:val="PargrafodaLista"/>
        <w:numPr>
          <w:ilvl w:val="0"/>
          <w:numId w:val="11"/>
        </w:numPr>
        <w:pBdr>
          <w:bottom w:val="single" w:sz="4" w:space="1" w:color="auto"/>
        </w:pBdr>
        <w:tabs>
          <w:tab w:val="left" w:pos="993"/>
        </w:tabs>
        <w:spacing w:after="120" w:line="26" w:lineRule="atLeast"/>
        <w:contextualSpacing w:val="0"/>
        <w:outlineLvl w:val="0"/>
        <w:rPr>
          <w:rFonts w:ascii="Calibri" w:hAnsi="Calibri" w:cs="Calibri"/>
          <w:b/>
          <w:bCs/>
          <w:sz w:val="28"/>
          <w:szCs w:val="28"/>
        </w:rPr>
      </w:pPr>
      <w:r w:rsidRPr="00EC11DE">
        <w:rPr>
          <w:rFonts w:ascii="Calibri" w:hAnsi="Calibri" w:cs="Calibri"/>
          <w:b/>
          <w:bCs/>
          <w:sz w:val="28"/>
          <w:szCs w:val="28"/>
        </w:rPr>
        <w:t>HISTÓRICO DE ALTERAÇÕES DO DOCUMENTO</w:t>
      </w:r>
    </w:p>
    <w:tbl>
      <w:tblPr>
        <w:tblStyle w:val="Tabelacomgrade"/>
        <w:tblW w:w="9015" w:type="dxa"/>
        <w:tblLook w:val="04A0" w:firstRow="1" w:lastRow="0" w:firstColumn="1" w:lastColumn="0" w:noHBand="0" w:noVBand="1"/>
      </w:tblPr>
      <w:tblGrid>
        <w:gridCol w:w="1755"/>
        <w:gridCol w:w="1756"/>
        <w:gridCol w:w="1756"/>
        <w:gridCol w:w="1756"/>
        <w:gridCol w:w="1992"/>
      </w:tblGrid>
      <w:tr w:rsidR="001F4E4B" w:rsidRPr="00EC11DE" w14:paraId="65622F70" w14:textId="77777777" w:rsidTr="001F4E4B">
        <w:tc>
          <w:tcPr>
            <w:tcW w:w="1755" w:type="dxa"/>
          </w:tcPr>
          <w:p w14:paraId="4EB12E7C" w14:textId="296E597A" w:rsidR="001F4E4B" w:rsidRPr="00EC11DE" w:rsidRDefault="001F4E4B" w:rsidP="0001532D">
            <w:pPr>
              <w:spacing w:after="120" w:line="26" w:lineRule="atLeast"/>
              <w:jc w:val="center"/>
              <w:rPr>
                <w:rFonts w:ascii="Calibri" w:hAnsi="Calibri" w:cs="Calibri"/>
              </w:rPr>
            </w:pPr>
            <w:r w:rsidRPr="00EC11DE">
              <w:rPr>
                <w:rFonts w:ascii="Calibri" w:hAnsi="Calibri" w:cs="Calibri"/>
              </w:rPr>
              <w:t>Revisão</w:t>
            </w:r>
          </w:p>
        </w:tc>
        <w:tc>
          <w:tcPr>
            <w:tcW w:w="1756" w:type="dxa"/>
          </w:tcPr>
          <w:p w14:paraId="7E51325F" w14:textId="0BD214A0" w:rsidR="001F4E4B" w:rsidRPr="00EC11DE" w:rsidRDefault="001F4E4B" w:rsidP="0001532D">
            <w:pPr>
              <w:spacing w:after="120" w:line="26" w:lineRule="atLeast"/>
              <w:jc w:val="center"/>
              <w:rPr>
                <w:rFonts w:ascii="Calibri" w:hAnsi="Calibri" w:cs="Calibri"/>
              </w:rPr>
            </w:pPr>
            <w:r w:rsidRPr="00EC11DE">
              <w:rPr>
                <w:rFonts w:ascii="Calibri" w:hAnsi="Calibri" w:cs="Calibri"/>
              </w:rPr>
              <w:t>Data</w:t>
            </w:r>
          </w:p>
        </w:tc>
        <w:tc>
          <w:tcPr>
            <w:tcW w:w="1756" w:type="dxa"/>
          </w:tcPr>
          <w:p w14:paraId="0C0652DD" w14:textId="26013541" w:rsidR="001F4E4B" w:rsidRPr="00EC11DE" w:rsidRDefault="001F4E4B" w:rsidP="0001532D">
            <w:pPr>
              <w:spacing w:after="120" w:line="26" w:lineRule="atLeast"/>
              <w:jc w:val="center"/>
              <w:rPr>
                <w:rFonts w:ascii="Calibri" w:hAnsi="Calibri" w:cs="Calibri"/>
              </w:rPr>
            </w:pPr>
            <w:r w:rsidRPr="00EC11DE">
              <w:rPr>
                <w:rFonts w:ascii="Calibri" w:hAnsi="Calibri" w:cs="Calibri"/>
              </w:rPr>
              <w:t>Itens alterados</w:t>
            </w:r>
          </w:p>
        </w:tc>
        <w:tc>
          <w:tcPr>
            <w:tcW w:w="1756" w:type="dxa"/>
          </w:tcPr>
          <w:p w14:paraId="69A58E6C" w14:textId="71C625E8" w:rsidR="001F4E4B" w:rsidRPr="00EC11DE" w:rsidRDefault="001F4E4B" w:rsidP="0001532D">
            <w:pPr>
              <w:spacing w:after="120" w:line="26" w:lineRule="atLeast"/>
              <w:jc w:val="center"/>
              <w:rPr>
                <w:rFonts w:ascii="Calibri" w:hAnsi="Calibri" w:cs="Calibri"/>
              </w:rPr>
            </w:pPr>
            <w:r w:rsidRPr="00EC11DE">
              <w:rPr>
                <w:rFonts w:ascii="Calibri" w:hAnsi="Calibri" w:cs="Calibri"/>
              </w:rPr>
              <w:t>Aprovadores</w:t>
            </w:r>
          </w:p>
        </w:tc>
        <w:tc>
          <w:tcPr>
            <w:tcW w:w="1992" w:type="dxa"/>
          </w:tcPr>
          <w:p w14:paraId="0F55B089" w14:textId="2F2EDFBD" w:rsidR="001F4E4B" w:rsidRPr="00EC11DE" w:rsidRDefault="001F4E4B" w:rsidP="0001532D">
            <w:pPr>
              <w:spacing w:after="120" w:line="26" w:lineRule="atLeast"/>
              <w:ind w:right="-161"/>
              <w:jc w:val="center"/>
              <w:rPr>
                <w:rFonts w:ascii="Calibri" w:hAnsi="Calibri" w:cs="Calibri"/>
              </w:rPr>
            </w:pPr>
            <w:r w:rsidRPr="00EC11DE">
              <w:rPr>
                <w:rFonts w:ascii="Calibri" w:hAnsi="Calibri" w:cs="Calibri"/>
              </w:rPr>
              <w:t>Área responsável</w:t>
            </w:r>
          </w:p>
        </w:tc>
      </w:tr>
      <w:tr w:rsidR="001F4E4B" w:rsidRPr="00EC11DE" w14:paraId="1E78954C" w14:textId="77777777" w:rsidTr="001F4E4B">
        <w:tc>
          <w:tcPr>
            <w:tcW w:w="1755" w:type="dxa"/>
          </w:tcPr>
          <w:p w14:paraId="02C2DA52" w14:textId="35DEA9BE" w:rsidR="001F4E4B" w:rsidRPr="00EC11DE" w:rsidRDefault="001F4E4B" w:rsidP="0001532D">
            <w:pPr>
              <w:spacing w:after="120" w:line="26" w:lineRule="atLeast"/>
              <w:jc w:val="center"/>
              <w:rPr>
                <w:rFonts w:ascii="Calibri" w:hAnsi="Calibri" w:cs="Calibri"/>
              </w:rPr>
            </w:pPr>
            <w:r w:rsidRPr="00EC11DE">
              <w:rPr>
                <w:rFonts w:ascii="Calibri" w:hAnsi="Calibri" w:cs="Calibri"/>
              </w:rPr>
              <w:t>00</w:t>
            </w:r>
          </w:p>
        </w:tc>
        <w:tc>
          <w:tcPr>
            <w:tcW w:w="1756" w:type="dxa"/>
          </w:tcPr>
          <w:p w14:paraId="083E2E38" w14:textId="21FA4277" w:rsidR="001F4E4B" w:rsidRPr="00EC11DE" w:rsidRDefault="007B79DD" w:rsidP="0001532D">
            <w:pPr>
              <w:spacing w:after="120" w:line="26" w:lineRule="atLeast"/>
              <w:jc w:val="center"/>
              <w:rPr>
                <w:rFonts w:ascii="Calibri" w:hAnsi="Calibri" w:cs="Calibri"/>
              </w:rPr>
            </w:pPr>
            <w:r w:rsidRPr="00EC11DE">
              <w:rPr>
                <w:rFonts w:ascii="Calibri" w:hAnsi="Calibri" w:cs="Calibri"/>
              </w:rPr>
              <w:t>21/08/2024</w:t>
            </w:r>
          </w:p>
        </w:tc>
        <w:tc>
          <w:tcPr>
            <w:tcW w:w="1756" w:type="dxa"/>
          </w:tcPr>
          <w:p w14:paraId="547FD730" w14:textId="72F53948" w:rsidR="001F4E4B" w:rsidRPr="00EC11DE" w:rsidRDefault="001F4E4B" w:rsidP="0001532D">
            <w:pPr>
              <w:spacing w:after="120" w:line="26" w:lineRule="atLeast"/>
              <w:jc w:val="center"/>
              <w:rPr>
                <w:rFonts w:ascii="Calibri" w:hAnsi="Calibri" w:cs="Calibri"/>
              </w:rPr>
            </w:pPr>
            <w:r w:rsidRPr="00EC11DE">
              <w:rPr>
                <w:rFonts w:ascii="Calibri" w:hAnsi="Calibri" w:cs="Calibri"/>
              </w:rPr>
              <w:t>Original</w:t>
            </w:r>
          </w:p>
        </w:tc>
        <w:tc>
          <w:tcPr>
            <w:tcW w:w="1756" w:type="dxa"/>
          </w:tcPr>
          <w:p w14:paraId="476F29CA" w14:textId="53C3F5EB" w:rsidR="001F4E4B" w:rsidRPr="00EC11DE" w:rsidRDefault="001F4E4B" w:rsidP="0001532D">
            <w:pPr>
              <w:spacing w:after="120" w:line="26" w:lineRule="atLeast"/>
              <w:jc w:val="center"/>
              <w:rPr>
                <w:rFonts w:ascii="Calibri" w:hAnsi="Calibri" w:cs="Calibri"/>
              </w:rPr>
            </w:pPr>
            <w:r w:rsidRPr="00EC11DE">
              <w:rPr>
                <w:rFonts w:ascii="Calibri" w:hAnsi="Calibri" w:cs="Calibri"/>
              </w:rPr>
              <w:t>Sócio Administrador</w:t>
            </w:r>
          </w:p>
        </w:tc>
        <w:tc>
          <w:tcPr>
            <w:tcW w:w="1992" w:type="dxa"/>
          </w:tcPr>
          <w:p w14:paraId="0EA30161" w14:textId="38F42377" w:rsidR="001F4E4B" w:rsidRPr="00EC11DE" w:rsidRDefault="001F4E4B" w:rsidP="0001532D">
            <w:pPr>
              <w:spacing w:after="120" w:line="26" w:lineRule="atLeast"/>
              <w:jc w:val="center"/>
              <w:rPr>
                <w:rFonts w:ascii="Calibri" w:hAnsi="Calibri" w:cs="Calibri"/>
              </w:rPr>
            </w:pPr>
            <w:r w:rsidRPr="00EC11DE">
              <w:rPr>
                <w:rFonts w:ascii="Calibri" w:hAnsi="Calibri" w:cs="Calibri"/>
              </w:rPr>
              <w:t>Jurídico</w:t>
            </w:r>
          </w:p>
        </w:tc>
      </w:tr>
    </w:tbl>
    <w:p w14:paraId="24D26824" w14:textId="77777777" w:rsidR="001F4E4B" w:rsidRPr="00EC11DE" w:rsidRDefault="001F4E4B" w:rsidP="0001532D">
      <w:pPr>
        <w:spacing w:after="120" w:line="26" w:lineRule="atLeast"/>
        <w:jc w:val="center"/>
        <w:rPr>
          <w:rFonts w:ascii="Calibri" w:hAnsi="Calibri" w:cs="Calibri"/>
        </w:rPr>
      </w:pPr>
    </w:p>
    <w:sectPr w:rsidR="001F4E4B" w:rsidRPr="00EC11DE" w:rsidSect="00932137">
      <w:headerReference w:type="default" r:id="rId9"/>
      <w:footerReference w:type="even" r:id="rId10"/>
      <w:footerReference w:type="default" r:id="rId11"/>
      <w:pgSz w:w="11906" w:h="16838"/>
      <w:pgMar w:top="1627" w:right="1416" w:bottom="239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82F7" w14:textId="77777777" w:rsidR="001120EA" w:rsidRDefault="001120EA" w:rsidP="005D0F7D">
      <w:r>
        <w:separator/>
      </w:r>
    </w:p>
  </w:endnote>
  <w:endnote w:type="continuationSeparator" w:id="0">
    <w:p w14:paraId="6EF73D4D" w14:textId="77777777" w:rsidR="001120EA" w:rsidRDefault="001120EA" w:rsidP="005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9245357"/>
      <w:docPartObj>
        <w:docPartGallery w:val="Page Numbers (Bottom of Page)"/>
        <w:docPartUnique/>
      </w:docPartObj>
    </w:sdtPr>
    <w:sdtContent>
      <w:p w14:paraId="41E07732" w14:textId="2F62ED01" w:rsidR="005D0F7D" w:rsidRDefault="005D0F7D" w:rsidP="004752DB">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8A89F56" w14:textId="77777777" w:rsidR="005D0F7D" w:rsidRDefault="005D0F7D" w:rsidP="005D0F7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59109690"/>
      <w:docPartObj>
        <w:docPartGallery w:val="Page Numbers (Bottom of Page)"/>
        <w:docPartUnique/>
      </w:docPartObj>
    </w:sdtPr>
    <w:sdtContent>
      <w:p w14:paraId="6E4FDDA9" w14:textId="13D1788F" w:rsidR="005D0F7D" w:rsidRDefault="005D0F7D" w:rsidP="004752DB">
        <w:pPr>
          <w:pStyle w:val="Rodap"/>
          <w:framePr w:wrap="none" w:vAnchor="text" w:hAnchor="margin" w:xAlign="center"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264CD199" w14:textId="149A7DFC" w:rsidR="005D0F7D" w:rsidRDefault="005D0F7D" w:rsidP="00932137">
    <w:pPr>
      <w:pStyle w:val="Rodap"/>
      <w:ind w:left="3686" w:right="-1"/>
    </w:pPr>
    <w:r>
      <w:t>Pág.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B48E" w14:textId="77777777" w:rsidR="001120EA" w:rsidRDefault="001120EA" w:rsidP="005D0F7D">
      <w:r>
        <w:separator/>
      </w:r>
    </w:p>
  </w:footnote>
  <w:footnote w:type="continuationSeparator" w:id="0">
    <w:p w14:paraId="6B535319" w14:textId="77777777" w:rsidR="001120EA" w:rsidRDefault="001120EA" w:rsidP="005D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1A3F" w14:textId="3A9CEB3D" w:rsidR="00B22983" w:rsidRDefault="00932137" w:rsidP="00B22983">
    <w:pPr>
      <w:pStyle w:val="Cabealho"/>
      <w:jc w:val="right"/>
    </w:pPr>
    <w:r>
      <w:rPr>
        <w:noProof/>
        <w14:ligatures w14:val="standardContextual"/>
      </w:rPr>
      <w:drawing>
        <wp:anchor distT="0" distB="0" distL="114300" distR="114300" simplePos="0" relativeHeight="251658240" behindDoc="1" locked="0" layoutInCell="1" allowOverlap="1" wp14:anchorId="14D64379" wp14:editId="17F6D59E">
          <wp:simplePos x="0" y="0"/>
          <wp:positionH relativeFrom="column">
            <wp:posOffset>-1547969</wp:posOffset>
          </wp:positionH>
          <wp:positionV relativeFrom="paragraph">
            <wp:posOffset>-1140697</wp:posOffset>
          </wp:positionV>
          <wp:extent cx="8041741" cy="11376837"/>
          <wp:effectExtent l="0" t="0" r="0" b="2540"/>
          <wp:wrapNone/>
          <wp:docPr id="2097559985" name="Imagem 4" descr="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59985" name="Imagem 4" descr="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092381" cy="114484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269"/>
    <w:multiLevelType w:val="hybridMultilevel"/>
    <w:tmpl w:val="A12EEE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C49CB"/>
    <w:multiLevelType w:val="hybridMultilevel"/>
    <w:tmpl w:val="32A2D00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90431B"/>
    <w:multiLevelType w:val="hybridMultilevel"/>
    <w:tmpl w:val="A11634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C40CB"/>
    <w:multiLevelType w:val="hybridMultilevel"/>
    <w:tmpl w:val="515A6F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7E28BA"/>
    <w:multiLevelType w:val="hybridMultilevel"/>
    <w:tmpl w:val="4734FB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15AB9"/>
    <w:multiLevelType w:val="hybridMultilevel"/>
    <w:tmpl w:val="3B684E66"/>
    <w:lvl w:ilvl="0" w:tplc="5638267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C1628B"/>
    <w:multiLevelType w:val="hybridMultilevel"/>
    <w:tmpl w:val="591A938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B16B7F"/>
    <w:multiLevelType w:val="hybridMultilevel"/>
    <w:tmpl w:val="D1204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CE33DB"/>
    <w:multiLevelType w:val="hybridMultilevel"/>
    <w:tmpl w:val="FAD08BFE"/>
    <w:lvl w:ilvl="0" w:tplc="FFFFFFFF">
      <w:start w:val="1"/>
      <w:numFmt w:val="decimal"/>
      <w:lvlText w:val="%1."/>
      <w:lvlJc w:val="left"/>
      <w:pPr>
        <w:ind w:left="2062" w:hanging="360"/>
      </w:pPr>
      <w:rPr>
        <w:rFonts w:hint="default"/>
      </w:rPr>
    </w:lvl>
    <w:lvl w:ilvl="1" w:tplc="FFFFFFFF">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9" w15:restartNumberingAfterBreak="0">
    <w:nsid w:val="234D6D95"/>
    <w:multiLevelType w:val="multilevel"/>
    <w:tmpl w:val="7176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11787"/>
    <w:multiLevelType w:val="hybridMultilevel"/>
    <w:tmpl w:val="B0E6F8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8B312A"/>
    <w:multiLevelType w:val="hybridMultilevel"/>
    <w:tmpl w:val="FAD08B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273C1"/>
    <w:multiLevelType w:val="hybridMultilevel"/>
    <w:tmpl w:val="ED0A1F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691582"/>
    <w:multiLevelType w:val="hybridMultilevel"/>
    <w:tmpl w:val="690ED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8371E"/>
    <w:multiLevelType w:val="multilevel"/>
    <w:tmpl w:val="6396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63BEC"/>
    <w:multiLevelType w:val="hybridMultilevel"/>
    <w:tmpl w:val="ED0A1F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0362C0"/>
    <w:multiLevelType w:val="hybridMultilevel"/>
    <w:tmpl w:val="D1204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EF0545"/>
    <w:multiLevelType w:val="multilevel"/>
    <w:tmpl w:val="C448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D2A8E"/>
    <w:multiLevelType w:val="multilevel"/>
    <w:tmpl w:val="F79A76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6F4BD9"/>
    <w:multiLevelType w:val="multilevel"/>
    <w:tmpl w:val="3576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02624"/>
    <w:multiLevelType w:val="hybridMultilevel"/>
    <w:tmpl w:val="85D0E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B310F4"/>
    <w:multiLevelType w:val="multilevel"/>
    <w:tmpl w:val="25B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04842"/>
    <w:multiLevelType w:val="hybridMultilevel"/>
    <w:tmpl w:val="515A6F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0D2183"/>
    <w:multiLevelType w:val="hybridMultilevel"/>
    <w:tmpl w:val="870C7E40"/>
    <w:lvl w:ilvl="0" w:tplc="B9C2FF6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C23313"/>
    <w:multiLevelType w:val="hybridMultilevel"/>
    <w:tmpl w:val="CF36CC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4524FE"/>
    <w:multiLevelType w:val="hybridMultilevel"/>
    <w:tmpl w:val="ED0A1F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07551A"/>
    <w:multiLevelType w:val="multilevel"/>
    <w:tmpl w:val="F9BC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6651F"/>
    <w:multiLevelType w:val="hybridMultilevel"/>
    <w:tmpl w:val="D1204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BC2412"/>
    <w:multiLevelType w:val="hybridMultilevel"/>
    <w:tmpl w:val="6E9A817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12767D"/>
    <w:multiLevelType w:val="hybridMultilevel"/>
    <w:tmpl w:val="515A6F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235757"/>
    <w:multiLevelType w:val="multilevel"/>
    <w:tmpl w:val="CD5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A3CC4"/>
    <w:multiLevelType w:val="hybridMultilevel"/>
    <w:tmpl w:val="ED0A1F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452BB3"/>
    <w:multiLevelType w:val="hybridMultilevel"/>
    <w:tmpl w:val="290E75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104CDB"/>
    <w:multiLevelType w:val="hybridMultilevel"/>
    <w:tmpl w:val="85D0EB5A"/>
    <w:lvl w:ilvl="0" w:tplc="FFFFFFFF">
      <w:start w:val="1"/>
      <w:numFmt w:val="decimal"/>
      <w:lvlText w:val="%1."/>
      <w:lvlJc w:val="left"/>
      <w:pPr>
        <w:ind w:left="3054" w:hanging="360"/>
      </w:pPr>
      <w:rPr>
        <w:rFonts w:hint="default"/>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34" w15:restartNumberingAfterBreak="0">
    <w:nsid w:val="768C390A"/>
    <w:multiLevelType w:val="multilevel"/>
    <w:tmpl w:val="E44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2F3C89"/>
    <w:multiLevelType w:val="hybridMultilevel"/>
    <w:tmpl w:val="61345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D806A3"/>
    <w:multiLevelType w:val="hybridMultilevel"/>
    <w:tmpl w:val="B2748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96714B"/>
    <w:multiLevelType w:val="multilevel"/>
    <w:tmpl w:val="444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E6245"/>
    <w:multiLevelType w:val="hybridMultilevel"/>
    <w:tmpl w:val="A9FE151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5652866">
    <w:abstractNumId w:val="37"/>
  </w:num>
  <w:num w:numId="2" w16cid:durableId="1698390096">
    <w:abstractNumId w:val="19"/>
  </w:num>
  <w:num w:numId="3" w16cid:durableId="1175388909">
    <w:abstractNumId w:val="17"/>
  </w:num>
  <w:num w:numId="4" w16cid:durableId="1665233224">
    <w:abstractNumId w:val="26"/>
  </w:num>
  <w:num w:numId="5" w16cid:durableId="349794863">
    <w:abstractNumId w:val="14"/>
  </w:num>
  <w:num w:numId="6" w16cid:durableId="2133018297">
    <w:abstractNumId w:val="21"/>
  </w:num>
  <w:num w:numId="7" w16cid:durableId="977032892">
    <w:abstractNumId w:val="30"/>
  </w:num>
  <w:num w:numId="8" w16cid:durableId="1495536587">
    <w:abstractNumId w:val="9"/>
  </w:num>
  <w:num w:numId="9" w16cid:durableId="1782794597">
    <w:abstractNumId w:val="34"/>
  </w:num>
  <w:num w:numId="10" w16cid:durableId="884022324">
    <w:abstractNumId w:val="10"/>
  </w:num>
  <w:num w:numId="11" w16cid:durableId="1042174752">
    <w:abstractNumId w:val="38"/>
  </w:num>
  <w:num w:numId="12" w16cid:durableId="1401365495">
    <w:abstractNumId w:val="13"/>
  </w:num>
  <w:num w:numId="13" w16cid:durableId="1590843135">
    <w:abstractNumId w:val="0"/>
  </w:num>
  <w:num w:numId="14" w16cid:durableId="1695036128">
    <w:abstractNumId w:val="3"/>
  </w:num>
  <w:num w:numId="15" w16cid:durableId="1651977978">
    <w:abstractNumId w:val="29"/>
  </w:num>
  <w:num w:numId="16" w16cid:durableId="1036731968">
    <w:abstractNumId w:val="18"/>
  </w:num>
  <w:num w:numId="17" w16cid:durableId="1624462263">
    <w:abstractNumId w:val="22"/>
  </w:num>
  <w:num w:numId="18" w16cid:durableId="309866189">
    <w:abstractNumId w:val="4"/>
  </w:num>
  <w:num w:numId="19" w16cid:durableId="640813068">
    <w:abstractNumId w:val="27"/>
  </w:num>
  <w:num w:numId="20" w16cid:durableId="936402057">
    <w:abstractNumId w:val="7"/>
  </w:num>
  <w:num w:numId="21" w16cid:durableId="797378834">
    <w:abstractNumId w:val="16"/>
  </w:num>
  <w:num w:numId="22" w16cid:durableId="113909473">
    <w:abstractNumId w:val="35"/>
  </w:num>
  <w:num w:numId="23" w16cid:durableId="1247349961">
    <w:abstractNumId w:val="36"/>
  </w:num>
  <w:num w:numId="24" w16cid:durableId="1145926500">
    <w:abstractNumId w:val="33"/>
  </w:num>
  <w:num w:numId="25" w16cid:durableId="1152676723">
    <w:abstractNumId w:val="23"/>
  </w:num>
  <w:num w:numId="26" w16cid:durableId="1835300042">
    <w:abstractNumId w:val="5"/>
  </w:num>
  <w:num w:numId="27" w16cid:durableId="2123766369">
    <w:abstractNumId w:val="20"/>
  </w:num>
  <w:num w:numId="28" w16cid:durableId="900871066">
    <w:abstractNumId w:val="2"/>
  </w:num>
  <w:num w:numId="29" w16cid:durableId="238055455">
    <w:abstractNumId w:val="24"/>
  </w:num>
  <w:num w:numId="30" w16cid:durableId="408163943">
    <w:abstractNumId w:val="8"/>
  </w:num>
  <w:num w:numId="31" w16cid:durableId="1483279950">
    <w:abstractNumId w:val="11"/>
  </w:num>
  <w:num w:numId="32" w16cid:durableId="765689238">
    <w:abstractNumId w:val="32"/>
  </w:num>
  <w:num w:numId="33" w16cid:durableId="1962959918">
    <w:abstractNumId w:val="31"/>
  </w:num>
  <w:num w:numId="34" w16cid:durableId="352615284">
    <w:abstractNumId w:val="15"/>
  </w:num>
  <w:num w:numId="35" w16cid:durableId="43021355">
    <w:abstractNumId w:val="12"/>
  </w:num>
  <w:num w:numId="36" w16cid:durableId="1273437536">
    <w:abstractNumId w:val="6"/>
  </w:num>
  <w:num w:numId="37" w16cid:durableId="1884755148">
    <w:abstractNumId w:val="1"/>
  </w:num>
  <w:num w:numId="38" w16cid:durableId="1679194734">
    <w:abstractNumId w:val="25"/>
  </w:num>
  <w:num w:numId="39" w16cid:durableId="2407985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7D"/>
    <w:rsid w:val="0001532D"/>
    <w:rsid w:val="00096F44"/>
    <w:rsid w:val="000A356A"/>
    <w:rsid w:val="000C1899"/>
    <w:rsid w:val="001120EA"/>
    <w:rsid w:val="00121B38"/>
    <w:rsid w:val="0017739C"/>
    <w:rsid w:val="0018748D"/>
    <w:rsid w:val="001F4E4B"/>
    <w:rsid w:val="002020BF"/>
    <w:rsid w:val="00204C30"/>
    <w:rsid w:val="00206EEE"/>
    <w:rsid w:val="00211563"/>
    <w:rsid w:val="00222B2A"/>
    <w:rsid w:val="00231C47"/>
    <w:rsid w:val="00251C1E"/>
    <w:rsid w:val="00286365"/>
    <w:rsid w:val="00296449"/>
    <w:rsid w:val="00323328"/>
    <w:rsid w:val="00362FB1"/>
    <w:rsid w:val="003761AE"/>
    <w:rsid w:val="003761B8"/>
    <w:rsid w:val="00381985"/>
    <w:rsid w:val="003C1A59"/>
    <w:rsid w:val="003C364A"/>
    <w:rsid w:val="003F0F9E"/>
    <w:rsid w:val="00465737"/>
    <w:rsid w:val="0047383B"/>
    <w:rsid w:val="004752DB"/>
    <w:rsid w:val="00481C7B"/>
    <w:rsid w:val="00493735"/>
    <w:rsid w:val="004C39FA"/>
    <w:rsid w:val="004E49A1"/>
    <w:rsid w:val="004F2369"/>
    <w:rsid w:val="0057037D"/>
    <w:rsid w:val="00586CFC"/>
    <w:rsid w:val="005D0F7D"/>
    <w:rsid w:val="005D28E5"/>
    <w:rsid w:val="005D472A"/>
    <w:rsid w:val="00622BC1"/>
    <w:rsid w:val="0068129B"/>
    <w:rsid w:val="00704961"/>
    <w:rsid w:val="007054B3"/>
    <w:rsid w:val="007676FE"/>
    <w:rsid w:val="007B79DD"/>
    <w:rsid w:val="00836BBD"/>
    <w:rsid w:val="00863BB3"/>
    <w:rsid w:val="008C5039"/>
    <w:rsid w:val="008D13E2"/>
    <w:rsid w:val="00911429"/>
    <w:rsid w:val="009179F0"/>
    <w:rsid w:val="00932137"/>
    <w:rsid w:val="009626E3"/>
    <w:rsid w:val="009807B9"/>
    <w:rsid w:val="00A912BF"/>
    <w:rsid w:val="00AA0E18"/>
    <w:rsid w:val="00AB216B"/>
    <w:rsid w:val="00B04C30"/>
    <w:rsid w:val="00B2286E"/>
    <w:rsid w:val="00B22983"/>
    <w:rsid w:val="00B47C56"/>
    <w:rsid w:val="00B53C02"/>
    <w:rsid w:val="00B843B9"/>
    <w:rsid w:val="00BB179A"/>
    <w:rsid w:val="00BB6FBB"/>
    <w:rsid w:val="00BC2AC2"/>
    <w:rsid w:val="00BC7939"/>
    <w:rsid w:val="00C33C65"/>
    <w:rsid w:val="00C7306A"/>
    <w:rsid w:val="00C804A3"/>
    <w:rsid w:val="00CB7E8E"/>
    <w:rsid w:val="00D01AA3"/>
    <w:rsid w:val="00D97C00"/>
    <w:rsid w:val="00DC66AB"/>
    <w:rsid w:val="00DD639F"/>
    <w:rsid w:val="00E13ADF"/>
    <w:rsid w:val="00E34A17"/>
    <w:rsid w:val="00E36264"/>
    <w:rsid w:val="00E36982"/>
    <w:rsid w:val="00EC11DE"/>
    <w:rsid w:val="00EC1264"/>
    <w:rsid w:val="00F60568"/>
    <w:rsid w:val="00F63581"/>
    <w:rsid w:val="00FD6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B5B5"/>
  <w15:chartTrackingRefBased/>
  <w15:docId w15:val="{1DA78DDA-C6C8-9E4F-84D3-C734B3C7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DF"/>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5D0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5D0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D0F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D0F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D0F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D0F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0F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0F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0F7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0F7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5D0F7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D0F7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D0F7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D0F7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D0F7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0F7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0F7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0F7D"/>
    <w:rPr>
      <w:rFonts w:eastAsiaTheme="majorEastAsia" w:cstheme="majorBidi"/>
      <w:color w:val="272727" w:themeColor="text1" w:themeTint="D8"/>
    </w:rPr>
  </w:style>
  <w:style w:type="paragraph" w:styleId="Ttulo">
    <w:name w:val="Title"/>
    <w:basedOn w:val="Normal"/>
    <w:next w:val="Normal"/>
    <w:link w:val="TtuloChar"/>
    <w:uiPriority w:val="10"/>
    <w:qFormat/>
    <w:rsid w:val="005D0F7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0F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0F7D"/>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0F7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0F7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5D0F7D"/>
    <w:rPr>
      <w:i/>
      <w:iCs/>
      <w:color w:val="404040" w:themeColor="text1" w:themeTint="BF"/>
    </w:rPr>
  </w:style>
  <w:style w:type="paragraph" w:styleId="PargrafodaLista">
    <w:name w:val="List Paragraph"/>
    <w:basedOn w:val="Normal"/>
    <w:uiPriority w:val="34"/>
    <w:qFormat/>
    <w:rsid w:val="005D0F7D"/>
    <w:pPr>
      <w:ind w:left="720"/>
      <w:contextualSpacing/>
    </w:pPr>
  </w:style>
  <w:style w:type="character" w:styleId="nfaseIntensa">
    <w:name w:val="Intense Emphasis"/>
    <w:basedOn w:val="Fontepargpadro"/>
    <w:uiPriority w:val="21"/>
    <w:qFormat/>
    <w:rsid w:val="005D0F7D"/>
    <w:rPr>
      <w:i/>
      <w:iCs/>
      <w:color w:val="0F4761" w:themeColor="accent1" w:themeShade="BF"/>
    </w:rPr>
  </w:style>
  <w:style w:type="paragraph" w:styleId="CitaoIntensa">
    <w:name w:val="Intense Quote"/>
    <w:basedOn w:val="Normal"/>
    <w:next w:val="Normal"/>
    <w:link w:val="CitaoIntensaChar"/>
    <w:uiPriority w:val="30"/>
    <w:qFormat/>
    <w:rsid w:val="005D0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D0F7D"/>
    <w:rPr>
      <w:i/>
      <w:iCs/>
      <w:color w:val="0F4761" w:themeColor="accent1" w:themeShade="BF"/>
    </w:rPr>
  </w:style>
  <w:style w:type="character" w:styleId="RefernciaIntensa">
    <w:name w:val="Intense Reference"/>
    <w:basedOn w:val="Fontepargpadro"/>
    <w:uiPriority w:val="32"/>
    <w:qFormat/>
    <w:rsid w:val="005D0F7D"/>
    <w:rPr>
      <w:b/>
      <w:bCs/>
      <w:smallCaps/>
      <w:color w:val="0F4761" w:themeColor="accent1" w:themeShade="BF"/>
      <w:spacing w:val="5"/>
    </w:rPr>
  </w:style>
  <w:style w:type="paragraph" w:styleId="NormalWeb">
    <w:name w:val="Normal (Web)"/>
    <w:basedOn w:val="Normal"/>
    <w:uiPriority w:val="99"/>
    <w:unhideWhenUsed/>
    <w:rsid w:val="005D0F7D"/>
    <w:pPr>
      <w:spacing w:before="100" w:beforeAutospacing="1" w:after="100" w:afterAutospacing="1"/>
    </w:pPr>
  </w:style>
  <w:style w:type="character" w:styleId="Forte">
    <w:name w:val="Strong"/>
    <w:basedOn w:val="Fontepargpadro"/>
    <w:uiPriority w:val="22"/>
    <w:qFormat/>
    <w:rsid w:val="005D0F7D"/>
    <w:rPr>
      <w:b/>
      <w:bCs/>
    </w:rPr>
  </w:style>
  <w:style w:type="paragraph" w:styleId="Cabealho">
    <w:name w:val="header"/>
    <w:basedOn w:val="Normal"/>
    <w:link w:val="CabealhoChar"/>
    <w:uiPriority w:val="99"/>
    <w:unhideWhenUsed/>
    <w:rsid w:val="005D0F7D"/>
    <w:pPr>
      <w:tabs>
        <w:tab w:val="center" w:pos="4252"/>
        <w:tab w:val="right" w:pos="8504"/>
      </w:tabs>
    </w:pPr>
  </w:style>
  <w:style w:type="character" w:customStyle="1" w:styleId="CabealhoChar">
    <w:name w:val="Cabeçalho Char"/>
    <w:basedOn w:val="Fontepargpadro"/>
    <w:link w:val="Cabealho"/>
    <w:uiPriority w:val="99"/>
    <w:rsid w:val="005D0F7D"/>
  </w:style>
  <w:style w:type="paragraph" w:styleId="Rodap">
    <w:name w:val="footer"/>
    <w:basedOn w:val="Normal"/>
    <w:link w:val="RodapChar"/>
    <w:uiPriority w:val="99"/>
    <w:unhideWhenUsed/>
    <w:rsid w:val="005D0F7D"/>
    <w:pPr>
      <w:tabs>
        <w:tab w:val="center" w:pos="4252"/>
        <w:tab w:val="right" w:pos="8504"/>
      </w:tabs>
    </w:pPr>
  </w:style>
  <w:style w:type="character" w:customStyle="1" w:styleId="RodapChar">
    <w:name w:val="Rodapé Char"/>
    <w:basedOn w:val="Fontepargpadro"/>
    <w:link w:val="Rodap"/>
    <w:uiPriority w:val="99"/>
    <w:rsid w:val="005D0F7D"/>
  </w:style>
  <w:style w:type="character" w:styleId="Nmerodepgina">
    <w:name w:val="page number"/>
    <w:basedOn w:val="Fontepargpadro"/>
    <w:uiPriority w:val="99"/>
    <w:semiHidden/>
    <w:unhideWhenUsed/>
    <w:rsid w:val="005D0F7D"/>
  </w:style>
  <w:style w:type="paragraph" w:customStyle="1" w:styleId="textbody">
    <w:name w:val="textbody"/>
    <w:basedOn w:val="Normal"/>
    <w:rsid w:val="00B22983"/>
    <w:pPr>
      <w:spacing w:before="100" w:beforeAutospacing="1" w:after="100" w:afterAutospacing="1"/>
    </w:pPr>
  </w:style>
  <w:style w:type="table" w:styleId="Tabelacomgrade">
    <w:name w:val="Table Grid"/>
    <w:basedOn w:val="Tabelanormal"/>
    <w:uiPriority w:val="39"/>
    <w:rsid w:val="001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C364A"/>
    <w:rPr>
      <w:rFonts w:ascii="Arial" w:hAnsi="Arial" w:cs="Arial"/>
      <w:color w:val="1A1818"/>
      <w:sz w:val="17"/>
      <w:szCs w:val="17"/>
    </w:rPr>
  </w:style>
  <w:style w:type="character" w:styleId="Hyperlink">
    <w:name w:val="Hyperlink"/>
    <w:basedOn w:val="Fontepargpadro"/>
    <w:uiPriority w:val="99"/>
    <w:semiHidden/>
    <w:unhideWhenUsed/>
    <w:rsid w:val="00204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aodedados@transval.net.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DC65-AAFF-4D46-A5F7-1F0A0A39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2294</Words>
  <Characters>12389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Buzo</dc:creator>
  <cp:keywords/>
  <dc:description/>
  <cp:lastModifiedBy>Taina Buzo</cp:lastModifiedBy>
  <cp:revision>15</cp:revision>
  <dcterms:created xsi:type="dcterms:W3CDTF">2025-09-30T14:42:00Z</dcterms:created>
  <dcterms:modified xsi:type="dcterms:W3CDTF">2025-10-02T13:58:00Z</dcterms:modified>
</cp:coreProperties>
</file>